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2E6DD" w14:textId="77777777" w:rsidR="000839E5" w:rsidRDefault="000839E5" w:rsidP="000839E5">
      <w:pPr>
        <w:jc w:val="center"/>
        <w:rPr>
          <w:b/>
          <w:sz w:val="52"/>
          <w:szCs w:val="52"/>
        </w:rPr>
      </w:pPr>
    </w:p>
    <w:p w14:paraId="6B9F7E67" w14:textId="77777777" w:rsidR="000839E5" w:rsidRDefault="000839E5" w:rsidP="000839E5">
      <w:pPr>
        <w:jc w:val="center"/>
        <w:rPr>
          <w:b/>
          <w:sz w:val="52"/>
          <w:szCs w:val="52"/>
        </w:rPr>
      </w:pPr>
      <w:r>
        <w:rPr>
          <w:b/>
          <w:noProof/>
          <w:sz w:val="52"/>
          <w:szCs w:val="52"/>
          <w:lang w:eastAsia="en-GB"/>
        </w:rPr>
        <w:drawing>
          <wp:inline distT="0" distB="0" distL="0" distR="0" wp14:anchorId="2B900995" wp14:editId="4FCC5598">
            <wp:extent cx="4800600" cy="2743200"/>
            <wp:effectExtent l="38100" t="38100" r="38100" b="3810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soc Logo 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0600" cy="2743200"/>
                    </a:xfrm>
                    <a:prstGeom prst="rect">
                      <a:avLst/>
                    </a:prstGeom>
                    <a:ln w="28575">
                      <a:solidFill>
                        <a:srgbClr val="F79646">
                          <a:lumMod val="50000"/>
                        </a:srgbClr>
                      </a:solidFill>
                    </a:ln>
                  </pic:spPr>
                </pic:pic>
              </a:graphicData>
            </a:graphic>
          </wp:inline>
        </w:drawing>
      </w:r>
    </w:p>
    <w:p w14:paraId="60C1389E" w14:textId="77777777" w:rsidR="000839E5" w:rsidRDefault="000839E5" w:rsidP="000839E5">
      <w:pPr>
        <w:jc w:val="center"/>
        <w:rPr>
          <w:b/>
          <w:sz w:val="40"/>
          <w:szCs w:val="40"/>
        </w:rPr>
      </w:pPr>
    </w:p>
    <w:p w14:paraId="6FA5E155" w14:textId="63B7D047" w:rsidR="000839E5" w:rsidRPr="00D123BA" w:rsidRDefault="000839E5" w:rsidP="000839E5">
      <w:pPr>
        <w:jc w:val="center"/>
        <w:rPr>
          <w:b/>
          <w:sz w:val="48"/>
          <w:szCs w:val="48"/>
        </w:rPr>
      </w:pPr>
      <w:r w:rsidRPr="00D123BA">
        <w:rPr>
          <w:b/>
          <w:sz w:val="48"/>
          <w:szCs w:val="48"/>
        </w:rPr>
        <w:t xml:space="preserve">ANNUAL REPORT </w:t>
      </w:r>
    </w:p>
    <w:p w14:paraId="49C27536" w14:textId="4B6844D6" w:rsidR="000839E5" w:rsidRPr="00D123BA" w:rsidRDefault="000839E5" w:rsidP="000839E5">
      <w:pPr>
        <w:jc w:val="center"/>
        <w:rPr>
          <w:b/>
          <w:sz w:val="48"/>
          <w:szCs w:val="48"/>
        </w:rPr>
      </w:pPr>
      <w:r w:rsidRPr="00D123BA">
        <w:rPr>
          <w:b/>
          <w:sz w:val="48"/>
          <w:szCs w:val="48"/>
        </w:rPr>
        <w:t>FOR THE YEAR ENDING 31</w:t>
      </w:r>
      <w:r w:rsidRPr="00D123BA">
        <w:rPr>
          <w:b/>
          <w:sz w:val="48"/>
          <w:szCs w:val="48"/>
          <w:vertAlign w:val="superscript"/>
        </w:rPr>
        <w:t>st</w:t>
      </w:r>
      <w:r>
        <w:rPr>
          <w:b/>
          <w:sz w:val="48"/>
          <w:szCs w:val="48"/>
        </w:rPr>
        <w:t xml:space="preserve"> DECEMBER 202</w:t>
      </w:r>
      <w:r w:rsidR="005F173A">
        <w:rPr>
          <w:b/>
          <w:sz w:val="48"/>
          <w:szCs w:val="48"/>
        </w:rPr>
        <w:t>3</w:t>
      </w:r>
    </w:p>
    <w:p w14:paraId="441771DB" w14:textId="77777777" w:rsidR="000839E5" w:rsidRDefault="000839E5" w:rsidP="000839E5">
      <w:pPr>
        <w:rPr>
          <w:b/>
          <w:sz w:val="28"/>
          <w:szCs w:val="28"/>
        </w:rPr>
      </w:pPr>
      <w:r w:rsidRPr="00344BD9">
        <w:rPr>
          <w:b/>
          <w:sz w:val="28"/>
          <w:szCs w:val="28"/>
        </w:rPr>
        <w:t>CONTENTS:</w:t>
      </w:r>
    </w:p>
    <w:p w14:paraId="5277C536" w14:textId="77777777" w:rsidR="000839E5" w:rsidRDefault="000839E5" w:rsidP="000839E5">
      <w:pPr>
        <w:pStyle w:val="ListParagraph"/>
        <w:numPr>
          <w:ilvl w:val="0"/>
          <w:numId w:val="1"/>
        </w:numPr>
        <w:rPr>
          <w:b/>
          <w:sz w:val="28"/>
          <w:szCs w:val="28"/>
        </w:rPr>
      </w:pPr>
      <w:r w:rsidRPr="00B62FD3">
        <w:rPr>
          <w:b/>
          <w:sz w:val="28"/>
          <w:szCs w:val="28"/>
        </w:rPr>
        <w:t>CHAIRMAN’S ANNUAL REVIEW</w:t>
      </w:r>
    </w:p>
    <w:p w14:paraId="33CC44E3" w14:textId="7F51D096" w:rsidR="0071606C" w:rsidRPr="00FA130E" w:rsidRDefault="0071606C" w:rsidP="00FA130E">
      <w:pPr>
        <w:pStyle w:val="ListParagraph"/>
        <w:numPr>
          <w:ilvl w:val="0"/>
          <w:numId w:val="1"/>
        </w:numPr>
        <w:rPr>
          <w:b/>
          <w:sz w:val="28"/>
          <w:szCs w:val="28"/>
        </w:rPr>
      </w:pPr>
      <w:r>
        <w:rPr>
          <w:b/>
          <w:sz w:val="28"/>
          <w:szCs w:val="28"/>
        </w:rPr>
        <w:t>TREASURER’S FINANCIAL STATEMENT</w:t>
      </w:r>
    </w:p>
    <w:p w14:paraId="57D57C9C" w14:textId="47257213" w:rsidR="000839E5" w:rsidRDefault="000839E5" w:rsidP="000839E5">
      <w:pPr>
        <w:pStyle w:val="ListParagraph"/>
        <w:numPr>
          <w:ilvl w:val="0"/>
          <w:numId w:val="1"/>
        </w:numPr>
        <w:rPr>
          <w:b/>
          <w:sz w:val="28"/>
          <w:szCs w:val="28"/>
        </w:rPr>
      </w:pPr>
      <w:r>
        <w:rPr>
          <w:b/>
          <w:sz w:val="28"/>
          <w:szCs w:val="28"/>
        </w:rPr>
        <w:t>BALANCE SHEET AS AT 31</w:t>
      </w:r>
      <w:r w:rsidRPr="007132B6">
        <w:rPr>
          <w:b/>
          <w:sz w:val="28"/>
          <w:szCs w:val="28"/>
          <w:vertAlign w:val="superscript"/>
        </w:rPr>
        <w:t>st</w:t>
      </w:r>
      <w:r>
        <w:rPr>
          <w:b/>
          <w:sz w:val="28"/>
          <w:szCs w:val="28"/>
        </w:rPr>
        <w:t xml:space="preserve"> DECEMBER 20</w:t>
      </w:r>
      <w:r w:rsidR="005A75E6">
        <w:rPr>
          <w:b/>
          <w:sz w:val="28"/>
          <w:szCs w:val="28"/>
        </w:rPr>
        <w:t>2</w:t>
      </w:r>
      <w:r w:rsidR="00F57BAB">
        <w:rPr>
          <w:b/>
          <w:sz w:val="28"/>
          <w:szCs w:val="28"/>
        </w:rPr>
        <w:t>3</w:t>
      </w:r>
    </w:p>
    <w:p w14:paraId="341A5E44" w14:textId="557A43F1" w:rsidR="000839E5" w:rsidRPr="00B62FD3" w:rsidRDefault="000839E5" w:rsidP="000839E5">
      <w:pPr>
        <w:pStyle w:val="ListParagraph"/>
        <w:numPr>
          <w:ilvl w:val="0"/>
          <w:numId w:val="1"/>
        </w:numPr>
        <w:rPr>
          <w:b/>
          <w:sz w:val="28"/>
          <w:szCs w:val="28"/>
        </w:rPr>
      </w:pPr>
      <w:r w:rsidRPr="00B62FD3">
        <w:rPr>
          <w:b/>
          <w:sz w:val="28"/>
          <w:szCs w:val="28"/>
        </w:rPr>
        <w:t>INCOME AND EXPENDITURE STATEMENT FOR 20</w:t>
      </w:r>
      <w:r w:rsidR="005A75E6">
        <w:rPr>
          <w:b/>
          <w:sz w:val="28"/>
          <w:szCs w:val="28"/>
        </w:rPr>
        <w:t>2</w:t>
      </w:r>
      <w:r w:rsidR="00F57BAB">
        <w:rPr>
          <w:b/>
          <w:sz w:val="28"/>
          <w:szCs w:val="28"/>
        </w:rPr>
        <w:t>3</w:t>
      </w:r>
    </w:p>
    <w:p w14:paraId="1162DC6C" w14:textId="77777777" w:rsidR="002943AE" w:rsidRDefault="00954B14" w:rsidP="002943AE">
      <w:pPr>
        <w:pStyle w:val="ListParagraph"/>
        <w:numPr>
          <w:ilvl w:val="0"/>
          <w:numId w:val="1"/>
        </w:numPr>
        <w:rPr>
          <w:b/>
          <w:sz w:val="28"/>
          <w:szCs w:val="28"/>
        </w:rPr>
      </w:pPr>
      <w:r>
        <w:rPr>
          <w:b/>
          <w:sz w:val="28"/>
          <w:szCs w:val="28"/>
        </w:rPr>
        <w:t xml:space="preserve">REPORT OF THE </w:t>
      </w:r>
      <w:r w:rsidRPr="00622228">
        <w:rPr>
          <w:b/>
          <w:sz w:val="28"/>
          <w:szCs w:val="28"/>
        </w:rPr>
        <w:t>INDEPENDENT EXAMIN</w:t>
      </w:r>
      <w:r>
        <w:rPr>
          <w:b/>
          <w:sz w:val="28"/>
          <w:szCs w:val="28"/>
        </w:rPr>
        <w:t>ER</w:t>
      </w:r>
      <w:r w:rsidRPr="00622228">
        <w:rPr>
          <w:b/>
          <w:sz w:val="28"/>
          <w:szCs w:val="28"/>
        </w:rPr>
        <w:t xml:space="preserve"> </w:t>
      </w:r>
    </w:p>
    <w:p w14:paraId="4FDAE02D" w14:textId="23004845" w:rsidR="005A75E6" w:rsidRPr="00915FD5" w:rsidRDefault="000839E5" w:rsidP="00E8522D">
      <w:pPr>
        <w:rPr>
          <w:b/>
        </w:rPr>
      </w:pPr>
      <w:r w:rsidRPr="005A75E6">
        <w:rPr>
          <w:b/>
          <w:sz w:val="24"/>
          <w:szCs w:val="24"/>
        </w:rPr>
        <w:t xml:space="preserve">NOTE: This Report is available on the Society’s website and will also be available in the Society’s folder in </w:t>
      </w:r>
      <w:r w:rsidRPr="005528E6">
        <w:rPr>
          <w:b/>
          <w:sz w:val="24"/>
          <w:szCs w:val="24"/>
        </w:rPr>
        <w:t>the Benson Library</w:t>
      </w:r>
      <w:r w:rsidR="005528E6">
        <w:rPr>
          <w:b/>
          <w:sz w:val="24"/>
          <w:szCs w:val="24"/>
        </w:rPr>
        <w:t>.</w:t>
      </w:r>
    </w:p>
    <w:p w14:paraId="4B114511" w14:textId="77777777" w:rsidR="00110F43" w:rsidRDefault="00110F43" w:rsidP="00F57BAB">
      <w:pPr>
        <w:spacing w:after="0"/>
        <w:rPr>
          <w:rFonts w:ascii="Arial" w:hAnsi="Arial" w:cs="Arial"/>
          <w:b/>
          <w:bCs/>
          <w:u w:val="single"/>
        </w:rPr>
      </w:pPr>
    </w:p>
    <w:p w14:paraId="5A410700" w14:textId="693DEB56" w:rsidR="0071606C" w:rsidRPr="00C67D16" w:rsidRDefault="005F173A" w:rsidP="00FA130E">
      <w:pPr>
        <w:spacing w:after="0"/>
        <w:jc w:val="center"/>
        <w:rPr>
          <w:rFonts w:ascii="Arial" w:hAnsi="Arial" w:cs="Arial"/>
          <w:b/>
          <w:bCs/>
          <w:sz w:val="28"/>
          <w:szCs w:val="28"/>
          <w:u w:val="single"/>
        </w:rPr>
      </w:pPr>
      <w:r>
        <w:rPr>
          <w:rFonts w:ascii="Arial" w:hAnsi="Arial" w:cs="Arial"/>
          <w:b/>
          <w:bCs/>
          <w:sz w:val="28"/>
          <w:szCs w:val="28"/>
          <w:u w:val="single"/>
        </w:rPr>
        <w:t>CHAIRMAN’S REVIEW for</w:t>
      </w:r>
      <w:bookmarkStart w:id="0" w:name="_GoBack"/>
      <w:bookmarkEnd w:id="0"/>
      <w:r w:rsidR="00F57BAB">
        <w:rPr>
          <w:rFonts w:ascii="Arial" w:hAnsi="Arial" w:cs="Arial"/>
          <w:b/>
          <w:bCs/>
          <w:sz w:val="28"/>
          <w:szCs w:val="28"/>
          <w:u w:val="single"/>
        </w:rPr>
        <w:t xml:space="preserve"> 2023</w:t>
      </w:r>
    </w:p>
    <w:p w14:paraId="5807E8B9" w14:textId="77777777" w:rsidR="0071606C" w:rsidRDefault="0071606C" w:rsidP="0071606C">
      <w:pPr>
        <w:jc w:val="both"/>
        <w:rPr>
          <w:rFonts w:ascii="Arial" w:hAnsi="Arial" w:cs="Arial"/>
        </w:rPr>
      </w:pPr>
    </w:p>
    <w:p w14:paraId="5CAB1F78" w14:textId="77777777" w:rsidR="00F57BAB" w:rsidRPr="00F57BAB" w:rsidRDefault="00F57BAB" w:rsidP="00F57BAB">
      <w:pPr>
        <w:spacing w:after="120" w:line="240" w:lineRule="auto"/>
        <w:jc w:val="both"/>
        <w:rPr>
          <w:rFonts w:cstheme="minorHAnsi"/>
          <w:sz w:val="24"/>
          <w:szCs w:val="24"/>
        </w:rPr>
      </w:pPr>
      <w:r w:rsidRPr="00F57BAB">
        <w:rPr>
          <w:rFonts w:cstheme="minorHAnsi"/>
          <w:sz w:val="24"/>
          <w:szCs w:val="24"/>
        </w:rPr>
        <w:t>Overall, 2023 has been yet another successful year for the Society. We entered the year with committee problems on the horizon, which is why I agreed to become Chairman again, because with no other available to take up the post the Committee could not have continued to function.  We later faced finding replacements for our long serving outgoing Treasurer and Secretary – key positions which had to be filled to continue to operate as a small charity. Our pleas over the months for volunteers to join the committee fell on deaf ears but eventually, literally at the 11</w:t>
      </w:r>
      <w:r w:rsidRPr="00F57BAB">
        <w:rPr>
          <w:rFonts w:cstheme="minorHAnsi"/>
          <w:sz w:val="24"/>
          <w:szCs w:val="24"/>
          <w:vertAlign w:val="superscript"/>
        </w:rPr>
        <w:t>th</w:t>
      </w:r>
      <w:r w:rsidRPr="00F57BAB">
        <w:rPr>
          <w:rFonts w:cstheme="minorHAnsi"/>
          <w:sz w:val="24"/>
          <w:szCs w:val="24"/>
        </w:rPr>
        <w:t xml:space="preserve"> hour, two members volunteered and so we were all pleased to welcome Ken Blake as Treasurer and Ann Wright as Secretary in time for the 2024 AGM.</w:t>
      </w:r>
    </w:p>
    <w:p w14:paraId="2BE31B35" w14:textId="77777777" w:rsidR="00F57BAB" w:rsidRPr="00F57BAB" w:rsidRDefault="00F57BAB" w:rsidP="00F57BAB">
      <w:pPr>
        <w:shd w:val="clear" w:color="auto" w:fill="FFFFFF"/>
        <w:spacing w:after="120" w:line="240" w:lineRule="auto"/>
        <w:jc w:val="both"/>
        <w:rPr>
          <w:rFonts w:cstheme="minorHAnsi"/>
          <w:sz w:val="24"/>
          <w:szCs w:val="24"/>
        </w:rPr>
      </w:pPr>
      <w:r w:rsidRPr="00F57BAB">
        <w:rPr>
          <w:rFonts w:cstheme="minorHAnsi"/>
          <w:sz w:val="24"/>
          <w:szCs w:val="24"/>
        </w:rPr>
        <w:t xml:space="preserve">Our social evenings have all been well attended, not least because of the work put in by Fenella in organising interesting speakers. After the Christmas function Fenella received a message from the Military </w:t>
      </w:r>
      <w:r w:rsidRPr="00F57BAB">
        <w:rPr>
          <w:rFonts w:cstheme="minorHAnsi"/>
          <w:sz w:val="24"/>
          <w:szCs w:val="24"/>
        </w:rPr>
        <w:lastRenderedPageBreak/>
        <w:t xml:space="preserve">Wives’ Choir saying </w:t>
      </w:r>
      <w:r w:rsidRPr="00F57BAB">
        <w:rPr>
          <w:rFonts w:eastAsia="Times New Roman" w:cstheme="minorHAnsi"/>
          <w:i/>
          <w:iCs/>
          <w:sz w:val="24"/>
          <w:szCs w:val="24"/>
          <w:lang w:eastAsia="en-GB"/>
        </w:rPr>
        <w:t>"Hi Fenella, thank you so much for your kind words. I have passed them on to our ladies and Hugh. We loved singing for you and thanks again for the lovely, mulled wine and mince pies. It was a fabulous way to start off our Christmas season. </w:t>
      </w:r>
      <w:r w:rsidRPr="00F57BAB">
        <w:rPr>
          <w:rFonts w:cstheme="minorHAnsi"/>
          <w:sz w:val="24"/>
          <w:szCs w:val="24"/>
        </w:rPr>
        <w:t>Bearing in mind that speakers must be confirmed and booked the year before they are needed, the research and inquiries Fenella must make before the new plan can be drawn up involves considerable dedication on her part.</w:t>
      </w:r>
    </w:p>
    <w:p w14:paraId="42978736" w14:textId="77777777" w:rsidR="00F57BAB" w:rsidRPr="00F57BAB" w:rsidRDefault="00F57BAB" w:rsidP="00F57BAB">
      <w:pPr>
        <w:shd w:val="clear" w:color="auto" w:fill="FFFFFF"/>
        <w:spacing w:after="120" w:line="240" w:lineRule="auto"/>
        <w:jc w:val="both"/>
        <w:rPr>
          <w:rFonts w:cstheme="minorHAnsi"/>
          <w:sz w:val="24"/>
          <w:szCs w:val="24"/>
        </w:rPr>
      </w:pPr>
      <w:r w:rsidRPr="00F57BAB">
        <w:rPr>
          <w:rFonts w:cstheme="minorHAnsi"/>
          <w:sz w:val="24"/>
          <w:szCs w:val="24"/>
        </w:rPr>
        <w:t>Our popular suppers rely on the essential volunteer salad providers, David managing the provision of comestibles and our service provider who puts it all together.  Speakers, suppers and the bar (the latter thanks to Sue and David Cooper) are crucial to our events, and we should all appreciate the amount of work put in to make them happen. Our social evenings do, of course have a cost. There is the hall hire, speaker costs, the service providers we pay to set out and take down the tables at the hall for each event, and another to manage the supper arrangements. We do not aim to make a profit and occasionally an event makes a financial loss, but this is balanced out over the year by those events that do, thus our finances remain healthy. Although to some the price of wine might seem high, it must be borne in mind that the bar income is to offset, as far as possible, the costs of running our social evenings.</w:t>
      </w:r>
    </w:p>
    <w:p w14:paraId="4A2AFCFB" w14:textId="77777777" w:rsidR="00F57BAB" w:rsidRPr="00F57BAB" w:rsidRDefault="00F57BAB" w:rsidP="00F57BAB">
      <w:pPr>
        <w:spacing w:after="120" w:line="240" w:lineRule="auto"/>
        <w:contextualSpacing/>
        <w:jc w:val="both"/>
        <w:rPr>
          <w:rFonts w:eastAsia="Times New Roman" w:cstheme="minorHAnsi"/>
          <w:sz w:val="24"/>
          <w:szCs w:val="24"/>
          <w:lang w:eastAsia="en-GB"/>
        </w:rPr>
      </w:pPr>
      <w:r w:rsidRPr="00F57BAB">
        <w:rPr>
          <w:rFonts w:cstheme="minorHAnsi"/>
          <w:sz w:val="24"/>
          <w:szCs w:val="24"/>
        </w:rPr>
        <w:t xml:space="preserve">Our Membership Secretary (John T) is our main point of contact with the membership to inform and advise members on current and planned events, ably backed by our President George who, for many years has been operating our website (always worth a visit).  John reports </w:t>
      </w:r>
      <w:r w:rsidRPr="00F57BAB">
        <w:rPr>
          <w:rFonts w:eastAsia="Times New Roman" w:cstheme="minorHAnsi"/>
          <w:sz w:val="24"/>
          <w:szCs w:val="24"/>
          <w:lang w:eastAsia="en-GB"/>
        </w:rPr>
        <w:t xml:space="preserve">that 2023 membership was the highest number we have had for several years.  The year was sadly notable in that we recorded the loss of people who had over the years made considerable contribution to the Society activities and we noted with sadness the deaths of Chris and Penny Evers, Mike </w:t>
      </w:r>
      <w:proofErr w:type="spellStart"/>
      <w:r w:rsidRPr="00F57BAB">
        <w:rPr>
          <w:rFonts w:eastAsia="Times New Roman" w:cstheme="minorHAnsi"/>
          <w:sz w:val="24"/>
          <w:szCs w:val="24"/>
          <w:lang w:eastAsia="en-GB"/>
        </w:rPr>
        <w:t>Dyde</w:t>
      </w:r>
      <w:proofErr w:type="spellEnd"/>
      <w:r w:rsidRPr="00F57BAB">
        <w:rPr>
          <w:rFonts w:eastAsia="Times New Roman" w:cstheme="minorHAnsi"/>
          <w:sz w:val="24"/>
          <w:szCs w:val="24"/>
          <w:lang w:eastAsia="en-GB"/>
        </w:rPr>
        <w:t xml:space="preserve">, Paul Booker, Eileen Berger and Denis De </w:t>
      </w:r>
      <w:proofErr w:type="spellStart"/>
      <w:r w:rsidRPr="00F57BAB">
        <w:rPr>
          <w:rFonts w:eastAsia="Times New Roman" w:cstheme="minorHAnsi"/>
          <w:sz w:val="24"/>
          <w:szCs w:val="24"/>
          <w:lang w:eastAsia="en-GB"/>
        </w:rPr>
        <w:t>Beger</w:t>
      </w:r>
      <w:proofErr w:type="spellEnd"/>
      <w:r w:rsidRPr="00F57BAB">
        <w:rPr>
          <w:rFonts w:eastAsia="Times New Roman" w:cstheme="minorHAnsi"/>
          <w:sz w:val="24"/>
          <w:szCs w:val="24"/>
          <w:lang w:eastAsia="en-GB"/>
        </w:rPr>
        <w:t>.</w:t>
      </w:r>
    </w:p>
    <w:p w14:paraId="6E380545" w14:textId="77777777" w:rsidR="00F57BAB" w:rsidRPr="00F57BAB" w:rsidRDefault="00F57BAB" w:rsidP="00F57BAB">
      <w:pPr>
        <w:spacing w:after="120" w:line="240" w:lineRule="auto"/>
        <w:contextualSpacing/>
        <w:jc w:val="both"/>
        <w:rPr>
          <w:rFonts w:cstheme="minorHAnsi"/>
          <w:sz w:val="24"/>
          <w:szCs w:val="24"/>
        </w:rPr>
      </w:pPr>
    </w:p>
    <w:p w14:paraId="762F0AF8" w14:textId="77777777" w:rsidR="00F57BAB" w:rsidRPr="00F57BAB" w:rsidRDefault="00F57BAB" w:rsidP="00F57BAB">
      <w:pPr>
        <w:spacing w:after="120" w:line="240" w:lineRule="auto"/>
        <w:contextualSpacing/>
        <w:jc w:val="both"/>
        <w:rPr>
          <w:rFonts w:eastAsia="Times New Roman" w:cstheme="minorHAnsi"/>
          <w:sz w:val="24"/>
          <w:szCs w:val="24"/>
          <w:lang w:eastAsia="en-GB"/>
        </w:rPr>
      </w:pPr>
      <w:r w:rsidRPr="00F57BAB">
        <w:rPr>
          <w:rFonts w:eastAsia="Times New Roman" w:cstheme="minorHAnsi"/>
          <w:sz w:val="24"/>
          <w:szCs w:val="24"/>
          <w:lang w:eastAsia="en-GB"/>
        </w:rPr>
        <w:t xml:space="preserve">The Society provides modest funding to enable the activities of the </w:t>
      </w:r>
      <w:proofErr w:type="spellStart"/>
      <w:r w:rsidRPr="00F57BAB">
        <w:rPr>
          <w:rFonts w:eastAsia="Times New Roman" w:cstheme="minorHAnsi"/>
          <w:sz w:val="24"/>
          <w:szCs w:val="24"/>
          <w:lang w:eastAsia="en-GB"/>
        </w:rPr>
        <w:t>The</w:t>
      </w:r>
      <w:proofErr w:type="spellEnd"/>
      <w:r w:rsidRPr="00F57BAB">
        <w:rPr>
          <w:rFonts w:eastAsia="Times New Roman" w:cstheme="minorHAnsi"/>
          <w:sz w:val="24"/>
          <w:szCs w:val="24"/>
          <w:lang w:eastAsia="en-GB"/>
        </w:rPr>
        <w:t xml:space="preserve"> </w:t>
      </w:r>
      <w:proofErr w:type="spellStart"/>
      <w:r w:rsidRPr="00F57BAB">
        <w:rPr>
          <w:rFonts w:eastAsia="Times New Roman" w:cstheme="minorHAnsi"/>
          <w:sz w:val="24"/>
          <w:szCs w:val="24"/>
          <w:lang w:eastAsia="en-GB"/>
        </w:rPr>
        <w:t>Bensington</w:t>
      </w:r>
      <w:proofErr w:type="spellEnd"/>
      <w:r w:rsidRPr="00F57BAB">
        <w:rPr>
          <w:rFonts w:eastAsia="Times New Roman" w:cstheme="minorHAnsi"/>
          <w:sz w:val="24"/>
          <w:szCs w:val="24"/>
          <w:lang w:eastAsia="en-GB"/>
        </w:rPr>
        <w:t xml:space="preserve"> Society History Group (HG) which is effectively an independent and very successful sub-committee of the Society.  The HG has a considerable amount of data and records about our village and has long been seeking a home for the village archives. The Parish Council allocated the HG a room in the Youth Hall but late last year the building was declared unsafe.  The HG has now been allocated a room within the new Community Hall on the </w:t>
      </w:r>
      <w:proofErr w:type="spellStart"/>
      <w:r w:rsidRPr="00F57BAB">
        <w:rPr>
          <w:rFonts w:eastAsia="Times New Roman" w:cstheme="minorHAnsi"/>
          <w:sz w:val="24"/>
          <w:szCs w:val="24"/>
          <w:lang w:eastAsia="en-GB"/>
        </w:rPr>
        <w:t>Littleworth</w:t>
      </w:r>
      <w:proofErr w:type="spellEnd"/>
      <w:r w:rsidRPr="00F57BAB">
        <w:rPr>
          <w:rFonts w:eastAsia="Times New Roman" w:cstheme="minorHAnsi"/>
          <w:sz w:val="24"/>
          <w:szCs w:val="24"/>
          <w:lang w:eastAsia="en-GB"/>
        </w:rPr>
        <w:t xml:space="preserve"> Road development and the village archive has been transferred there so that the HG can continue to sort and catalogue it.  HG members have also been compiling a buildings </w:t>
      </w:r>
      <w:proofErr w:type="gramStart"/>
      <w:r w:rsidRPr="00F57BAB">
        <w:rPr>
          <w:rFonts w:eastAsia="Times New Roman" w:cstheme="minorHAnsi"/>
          <w:sz w:val="24"/>
          <w:szCs w:val="24"/>
          <w:lang w:eastAsia="en-GB"/>
        </w:rPr>
        <w:t>register,</w:t>
      </w:r>
      <w:proofErr w:type="gramEnd"/>
      <w:r w:rsidRPr="00F57BAB">
        <w:rPr>
          <w:rFonts w:eastAsia="Times New Roman" w:cstheme="minorHAnsi"/>
          <w:sz w:val="24"/>
          <w:szCs w:val="24"/>
          <w:lang w:eastAsia="en-GB"/>
        </w:rPr>
        <w:t xml:space="preserve"> they operate a family history clinic in the library monthly and assist the RAF Benson heritage centre.  Their website gets numbers of inquiries from a wide range of people and in short, the HG is a valuable and busy offshoot of our Society and forms a valuable research facility for our village.</w:t>
      </w:r>
    </w:p>
    <w:p w14:paraId="05C4C34F" w14:textId="77777777" w:rsidR="00F57BAB" w:rsidRPr="00F57BAB" w:rsidRDefault="00F57BAB" w:rsidP="00F57BAB">
      <w:pPr>
        <w:spacing w:after="120" w:line="240" w:lineRule="auto"/>
        <w:jc w:val="both"/>
        <w:rPr>
          <w:rFonts w:eastAsia="Times New Roman" w:cstheme="minorHAnsi"/>
          <w:sz w:val="24"/>
          <w:szCs w:val="24"/>
          <w:lang w:eastAsia="en-GB"/>
        </w:rPr>
      </w:pPr>
    </w:p>
    <w:p w14:paraId="688560E0" w14:textId="77777777" w:rsidR="00F57BAB" w:rsidRPr="00F57BAB" w:rsidRDefault="00F57BAB" w:rsidP="00F57BAB">
      <w:pPr>
        <w:spacing w:after="120" w:line="240" w:lineRule="auto"/>
        <w:jc w:val="both"/>
        <w:rPr>
          <w:rFonts w:eastAsia="Times New Roman" w:cstheme="minorHAnsi"/>
          <w:sz w:val="24"/>
          <w:szCs w:val="24"/>
          <w:lang w:eastAsia="en-GB"/>
        </w:rPr>
      </w:pPr>
      <w:r w:rsidRPr="00F57BAB">
        <w:rPr>
          <w:rFonts w:eastAsia="Times New Roman" w:cstheme="minorHAnsi"/>
          <w:sz w:val="24"/>
          <w:szCs w:val="24"/>
          <w:lang w:eastAsia="en-GB"/>
        </w:rPr>
        <w:t>This is not the place to mention by name all those volunteers and others who work behind the scenes to make our Society work, but they are all so important to us.  To end on a high note, it has been another successful year, membership remains high, we are financially secure and there is no reason why we should not go into 2024 equally successfully. Thankfully, long gone are the days when the committee had to set out all the tables and chairs for our social evenings, put them away in store afterwards and then do the washing and tidying up. As you will know, these days we are rather better organised!  My thanks to the Committee, our helpers and service providers and I hope that we shall continue to work effectively to the benefit, interest and enjoyment of our members.</w:t>
      </w:r>
    </w:p>
    <w:p w14:paraId="6C30EC09" w14:textId="280E7836" w:rsidR="00F57BAB" w:rsidRPr="00F57BAB" w:rsidRDefault="00F57BAB" w:rsidP="00F57BAB">
      <w:pPr>
        <w:jc w:val="both"/>
        <w:rPr>
          <w:rFonts w:cstheme="minorHAnsi"/>
          <w:sz w:val="24"/>
          <w:szCs w:val="24"/>
        </w:rPr>
      </w:pPr>
      <w:r w:rsidRPr="00F57BAB">
        <w:rPr>
          <w:rFonts w:cstheme="minorHAnsi"/>
          <w:sz w:val="24"/>
          <w:szCs w:val="24"/>
        </w:rPr>
        <w:t>Martyn Spence</w:t>
      </w:r>
    </w:p>
    <w:p w14:paraId="4E267DC4" w14:textId="49F453CB" w:rsidR="00F57BAB" w:rsidRDefault="00F57BAB" w:rsidP="00F57BAB">
      <w:pPr>
        <w:jc w:val="both"/>
        <w:rPr>
          <w:rFonts w:cstheme="minorHAnsi"/>
          <w:sz w:val="24"/>
          <w:szCs w:val="24"/>
        </w:rPr>
      </w:pPr>
      <w:r w:rsidRPr="00F57BAB">
        <w:rPr>
          <w:rFonts w:cstheme="minorHAnsi"/>
          <w:sz w:val="24"/>
          <w:szCs w:val="24"/>
        </w:rPr>
        <w:t>Chairman</w:t>
      </w:r>
    </w:p>
    <w:p w14:paraId="3FB57F58" w14:textId="77777777" w:rsidR="00F57BAB" w:rsidRDefault="00F57BAB" w:rsidP="00F57BAB">
      <w:pPr>
        <w:jc w:val="both"/>
        <w:rPr>
          <w:rFonts w:cstheme="minorHAnsi"/>
          <w:sz w:val="24"/>
          <w:szCs w:val="24"/>
        </w:rPr>
      </w:pPr>
    </w:p>
    <w:p w14:paraId="30E31B20" w14:textId="77777777" w:rsidR="00F57BAB" w:rsidRDefault="00F57BAB" w:rsidP="00F57BAB">
      <w:pPr>
        <w:jc w:val="both"/>
        <w:rPr>
          <w:rFonts w:cstheme="minorHAnsi"/>
          <w:sz w:val="24"/>
          <w:szCs w:val="24"/>
        </w:rPr>
      </w:pPr>
    </w:p>
    <w:p w14:paraId="5DE1E3CA" w14:textId="77777777" w:rsidR="00F57BAB" w:rsidRDefault="00F57BAB" w:rsidP="00F57BAB">
      <w:pPr>
        <w:jc w:val="center"/>
        <w:rPr>
          <w:b/>
          <w:bCs/>
          <w:sz w:val="28"/>
          <w:szCs w:val="28"/>
          <w:lang w:val="en-US"/>
        </w:rPr>
      </w:pPr>
    </w:p>
    <w:p w14:paraId="3DECA19D" w14:textId="77777777" w:rsidR="00F57BAB" w:rsidRDefault="00F57BAB" w:rsidP="00F57BAB">
      <w:pPr>
        <w:jc w:val="center"/>
        <w:rPr>
          <w:b/>
          <w:bCs/>
          <w:sz w:val="28"/>
          <w:szCs w:val="28"/>
          <w:lang w:val="en-US"/>
        </w:rPr>
      </w:pPr>
    </w:p>
    <w:p w14:paraId="3A00C6B9" w14:textId="77777777" w:rsidR="00F57BAB" w:rsidRDefault="00F57BAB" w:rsidP="00F57BAB">
      <w:pPr>
        <w:jc w:val="center"/>
        <w:rPr>
          <w:b/>
          <w:bCs/>
          <w:sz w:val="28"/>
          <w:szCs w:val="28"/>
          <w:lang w:val="en-US"/>
        </w:rPr>
      </w:pPr>
    </w:p>
    <w:p w14:paraId="40CEF034" w14:textId="77777777" w:rsidR="00F57BAB" w:rsidRDefault="00F57BAB" w:rsidP="00F57BAB">
      <w:pPr>
        <w:jc w:val="center"/>
        <w:rPr>
          <w:b/>
          <w:bCs/>
          <w:sz w:val="28"/>
          <w:szCs w:val="28"/>
          <w:lang w:val="en-US"/>
        </w:rPr>
      </w:pPr>
      <w:proofErr w:type="gramStart"/>
      <w:r w:rsidRPr="00C67D16">
        <w:rPr>
          <w:b/>
          <w:bCs/>
          <w:sz w:val="28"/>
          <w:szCs w:val="28"/>
          <w:lang w:val="en-US"/>
        </w:rPr>
        <w:t>TREASURER’S  ANNUAL</w:t>
      </w:r>
      <w:proofErr w:type="gramEnd"/>
      <w:r w:rsidRPr="00C67D16">
        <w:rPr>
          <w:b/>
          <w:bCs/>
          <w:sz w:val="28"/>
          <w:szCs w:val="28"/>
          <w:lang w:val="en-US"/>
        </w:rPr>
        <w:t xml:space="preserve">  REPORT</w:t>
      </w:r>
      <w:r w:rsidRPr="00C67D16">
        <w:rPr>
          <w:sz w:val="28"/>
          <w:szCs w:val="28"/>
          <w:lang w:val="en-US"/>
        </w:rPr>
        <w:t xml:space="preserve">  </w:t>
      </w:r>
      <w:r>
        <w:rPr>
          <w:b/>
          <w:bCs/>
          <w:sz w:val="28"/>
          <w:szCs w:val="28"/>
          <w:lang w:val="en-US"/>
        </w:rPr>
        <w:t>FOR  2023</w:t>
      </w:r>
    </w:p>
    <w:p w14:paraId="13947165" w14:textId="77777777" w:rsidR="00F57BAB" w:rsidRDefault="00F57BAB" w:rsidP="00F57BAB">
      <w:pPr>
        <w:jc w:val="both"/>
        <w:rPr>
          <w:rFonts w:cstheme="minorHAnsi"/>
          <w:sz w:val="24"/>
          <w:szCs w:val="24"/>
        </w:rPr>
      </w:pPr>
    </w:p>
    <w:p w14:paraId="18AD816A" w14:textId="6FB70550" w:rsidR="00F57BAB" w:rsidRDefault="00F57BAB" w:rsidP="00F57BAB">
      <w:pPr>
        <w:jc w:val="both"/>
        <w:rPr>
          <w:rFonts w:cstheme="minorHAnsi"/>
          <w:sz w:val="24"/>
          <w:szCs w:val="24"/>
        </w:rPr>
      </w:pPr>
      <w:r>
        <w:rPr>
          <w:rFonts w:cstheme="minorHAnsi"/>
          <w:noProof/>
          <w:sz w:val="24"/>
          <w:szCs w:val="24"/>
          <w:lang w:eastAsia="en-GB"/>
        </w:rPr>
        <w:drawing>
          <wp:inline distT="0" distB="0" distL="0" distR="0" wp14:anchorId="5B53AFFE" wp14:editId="34938CB3">
            <wp:extent cx="6645910" cy="869237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8692371"/>
                    </a:xfrm>
                    <a:prstGeom prst="rect">
                      <a:avLst/>
                    </a:prstGeom>
                    <a:noFill/>
                    <a:ln>
                      <a:noFill/>
                    </a:ln>
                  </pic:spPr>
                </pic:pic>
              </a:graphicData>
            </a:graphic>
          </wp:inline>
        </w:drawing>
      </w:r>
    </w:p>
    <w:p w14:paraId="7EDBA3BE" w14:textId="77777777" w:rsidR="002A7DEA" w:rsidRPr="00C67D16" w:rsidRDefault="002A7DEA" w:rsidP="002A7DEA">
      <w:pPr>
        <w:jc w:val="center"/>
        <w:rPr>
          <w:rFonts w:cstheme="minorHAnsi"/>
          <w:b/>
          <w:bCs/>
          <w:sz w:val="28"/>
          <w:szCs w:val="28"/>
          <w:u w:val="single"/>
          <w:lang w:eastAsia="en-GB"/>
        </w:rPr>
      </w:pPr>
      <w:r w:rsidRPr="00C67D16">
        <w:rPr>
          <w:rFonts w:cstheme="minorHAnsi"/>
          <w:b/>
          <w:bCs/>
          <w:sz w:val="28"/>
          <w:szCs w:val="28"/>
          <w:u w:val="single"/>
          <w:lang w:eastAsia="en-GB"/>
        </w:rPr>
        <w:lastRenderedPageBreak/>
        <w:t>BALANCE SHEET FOR THE YEAR ENDING 31</w:t>
      </w:r>
      <w:r w:rsidRPr="00C67D16">
        <w:rPr>
          <w:rFonts w:cstheme="minorHAnsi"/>
          <w:b/>
          <w:bCs/>
          <w:sz w:val="28"/>
          <w:szCs w:val="28"/>
          <w:u w:val="single"/>
          <w:vertAlign w:val="superscript"/>
          <w:lang w:eastAsia="en-GB"/>
        </w:rPr>
        <w:t>st</w:t>
      </w:r>
      <w:r>
        <w:rPr>
          <w:rFonts w:cstheme="minorHAnsi"/>
          <w:b/>
          <w:bCs/>
          <w:sz w:val="28"/>
          <w:szCs w:val="28"/>
          <w:u w:val="single"/>
          <w:lang w:eastAsia="en-GB"/>
        </w:rPr>
        <w:t xml:space="preserve"> DECEMBER 2023</w:t>
      </w:r>
    </w:p>
    <w:tbl>
      <w:tblPr>
        <w:tblW w:w="9101" w:type="dxa"/>
        <w:tblLook w:val="04A0" w:firstRow="1" w:lastRow="0" w:firstColumn="1" w:lastColumn="0" w:noHBand="0" w:noVBand="1"/>
      </w:tblPr>
      <w:tblGrid>
        <w:gridCol w:w="1371"/>
        <w:gridCol w:w="1323"/>
        <w:gridCol w:w="1084"/>
        <w:gridCol w:w="1448"/>
        <w:gridCol w:w="1419"/>
        <w:gridCol w:w="1276"/>
        <w:gridCol w:w="1180"/>
      </w:tblGrid>
      <w:tr w:rsidR="002A7DEA" w:rsidRPr="00FE318D" w14:paraId="07564D77" w14:textId="77777777" w:rsidTr="002A7DEA">
        <w:trPr>
          <w:trHeight w:val="240"/>
        </w:trPr>
        <w:tc>
          <w:tcPr>
            <w:tcW w:w="9101" w:type="dxa"/>
            <w:gridSpan w:val="7"/>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1DA2BDC1"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Balance Sheet </w:t>
            </w:r>
            <w:proofErr w:type="spellStart"/>
            <w:r w:rsidRPr="00FE318D">
              <w:rPr>
                <w:rFonts w:ascii="Arial" w:eastAsia="Times New Roman" w:hAnsi="Arial" w:cs="Arial"/>
                <w:b/>
                <w:bCs/>
                <w:sz w:val="16"/>
                <w:szCs w:val="16"/>
                <w:lang w:eastAsia="en-GB"/>
              </w:rPr>
              <w:t>Bensington</w:t>
            </w:r>
            <w:proofErr w:type="spellEnd"/>
            <w:r w:rsidRPr="00FE318D">
              <w:rPr>
                <w:rFonts w:ascii="Arial" w:eastAsia="Times New Roman" w:hAnsi="Arial" w:cs="Arial"/>
                <w:b/>
                <w:bCs/>
                <w:sz w:val="16"/>
                <w:szCs w:val="16"/>
                <w:lang w:eastAsia="en-GB"/>
              </w:rPr>
              <w:t xml:space="preserve"> Society as at  31 Dec 2023</w:t>
            </w:r>
            <w:r>
              <w:rPr>
                <w:rFonts w:ascii="Arial" w:eastAsia="Times New Roman" w:hAnsi="Arial" w:cs="Arial"/>
                <w:b/>
                <w:bCs/>
                <w:sz w:val="16"/>
                <w:szCs w:val="16"/>
                <w:lang w:eastAsia="en-GB"/>
              </w:rPr>
              <w:t xml:space="preserve">         £</w:t>
            </w:r>
          </w:p>
        </w:tc>
      </w:tr>
      <w:tr w:rsidR="002A7DEA" w:rsidRPr="00FE318D" w14:paraId="0A3101F7" w14:textId="77777777" w:rsidTr="002A7DEA">
        <w:trPr>
          <w:trHeight w:val="225"/>
        </w:trPr>
        <w:tc>
          <w:tcPr>
            <w:tcW w:w="3778" w:type="dxa"/>
            <w:gridSpan w:val="3"/>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14E67220"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Previous Period Figures</w:t>
            </w:r>
          </w:p>
        </w:tc>
        <w:tc>
          <w:tcPr>
            <w:tcW w:w="1448" w:type="dxa"/>
            <w:tcBorders>
              <w:top w:val="nil"/>
              <w:left w:val="nil"/>
              <w:bottom w:val="nil"/>
              <w:right w:val="nil"/>
            </w:tcBorders>
            <w:shd w:val="clear" w:color="auto" w:fill="auto"/>
            <w:noWrap/>
            <w:vAlign w:val="bottom"/>
            <w:hideMark/>
          </w:tcPr>
          <w:p w14:paraId="67B4E953"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3875" w:type="dxa"/>
            <w:gridSpan w:val="3"/>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2267FBBB"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Current Period Figures</w:t>
            </w:r>
          </w:p>
        </w:tc>
      </w:tr>
      <w:tr w:rsidR="002A7DEA" w:rsidRPr="00FE318D" w14:paraId="12249F86" w14:textId="77777777" w:rsidTr="002A7DEA">
        <w:trPr>
          <w:trHeight w:val="240"/>
        </w:trPr>
        <w:tc>
          <w:tcPr>
            <w:tcW w:w="1371" w:type="dxa"/>
            <w:tcBorders>
              <w:top w:val="nil"/>
              <w:left w:val="single" w:sz="8" w:space="0" w:color="auto"/>
              <w:bottom w:val="single" w:sz="8" w:space="0" w:color="auto"/>
              <w:right w:val="single" w:sz="4" w:space="0" w:color="auto"/>
            </w:tcBorders>
            <w:shd w:val="clear" w:color="000000" w:fill="C0C0C0"/>
            <w:noWrap/>
            <w:vAlign w:val="bottom"/>
            <w:hideMark/>
          </w:tcPr>
          <w:p w14:paraId="152509B8"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Totals</w:t>
            </w:r>
          </w:p>
        </w:tc>
        <w:tc>
          <w:tcPr>
            <w:tcW w:w="1323" w:type="dxa"/>
            <w:tcBorders>
              <w:top w:val="nil"/>
              <w:left w:val="nil"/>
              <w:bottom w:val="single" w:sz="8" w:space="0" w:color="auto"/>
              <w:right w:val="single" w:sz="4" w:space="0" w:color="auto"/>
            </w:tcBorders>
            <w:shd w:val="clear" w:color="000000" w:fill="C0C0C0"/>
            <w:noWrap/>
            <w:vAlign w:val="bottom"/>
            <w:hideMark/>
          </w:tcPr>
          <w:p w14:paraId="48F29908"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Sub-Totals</w:t>
            </w:r>
          </w:p>
        </w:tc>
        <w:tc>
          <w:tcPr>
            <w:tcW w:w="1084" w:type="dxa"/>
            <w:tcBorders>
              <w:top w:val="nil"/>
              <w:left w:val="nil"/>
              <w:bottom w:val="single" w:sz="8" w:space="0" w:color="auto"/>
              <w:right w:val="single" w:sz="8" w:space="0" w:color="auto"/>
            </w:tcBorders>
            <w:shd w:val="clear" w:color="000000" w:fill="C0C0C0"/>
            <w:noWrap/>
            <w:vAlign w:val="bottom"/>
            <w:hideMark/>
          </w:tcPr>
          <w:p w14:paraId="1DE5A2CC"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Totals</w:t>
            </w:r>
          </w:p>
        </w:tc>
        <w:tc>
          <w:tcPr>
            <w:tcW w:w="1448" w:type="dxa"/>
            <w:tcBorders>
              <w:top w:val="nil"/>
              <w:left w:val="nil"/>
              <w:bottom w:val="nil"/>
              <w:right w:val="nil"/>
            </w:tcBorders>
            <w:shd w:val="clear" w:color="auto" w:fill="auto"/>
            <w:noWrap/>
            <w:vAlign w:val="bottom"/>
            <w:hideMark/>
          </w:tcPr>
          <w:p w14:paraId="0DA32C40" w14:textId="77777777" w:rsidR="002A7DEA" w:rsidRPr="00FE318D" w:rsidRDefault="002A7DEA" w:rsidP="002A7DEA">
            <w:pPr>
              <w:spacing w:after="0" w:line="240" w:lineRule="auto"/>
              <w:rPr>
                <w:rFonts w:ascii="Arial" w:eastAsia="Times New Roman" w:hAnsi="Arial" w:cs="Arial"/>
                <w:b/>
                <w:bCs/>
                <w:sz w:val="16"/>
                <w:szCs w:val="16"/>
                <w:lang w:eastAsia="en-GB"/>
              </w:rPr>
            </w:pPr>
          </w:p>
        </w:tc>
        <w:tc>
          <w:tcPr>
            <w:tcW w:w="1419" w:type="dxa"/>
            <w:tcBorders>
              <w:top w:val="nil"/>
              <w:left w:val="single" w:sz="8" w:space="0" w:color="auto"/>
              <w:bottom w:val="single" w:sz="8" w:space="0" w:color="auto"/>
              <w:right w:val="single" w:sz="4" w:space="0" w:color="auto"/>
            </w:tcBorders>
            <w:shd w:val="clear" w:color="000000" w:fill="C0C0C0"/>
            <w:noWrap/>
            <w:vAlign w:val="bottom"/>
            <w:hideMark/>
          </w:tcPr>
          <w:p w14:paraId="47E5594F"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Totals</w:t>
            </w:r>
          </w:p>
        </w:tc>
        <w:tc>
          <w:tcPr>
            <w:tcW w:w="1276" w:type="dxa"/>
            <w:tcBorders>
              <w:top w:val="nil"/>
              <w:left w:val="nil"/>
              <w:bottom w:val="single" w:sz="8" w:space="0" w:color="auto"/>
              <w:right w:val="single" w:sz="4" w:space="0" w:color="auto"/>
            </w:tcBorders>
            <w:shd w:val="clear" w:color="000000" w:fill="C0C0C0"/>
            <w:noWrap/>
            <w:vAlign w:val="bottom"/>
            <w:hideMark/>
          </w:tcPr>
          <w:p w14:paraId="449FFF2B"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Sub-Totals</w:t>
            </w:r>
          </w:p>
        </w:tc>
        <w:tc>
          <w:tcPr>
            <w:tcW w:w="1180" w:type="dxa"/>
            <w:tcBorders>
              <w:top w:val="nil"/>
              <w:left w:val="nil"/>
              <w:bottom w:val="single" w:sz="8" w:space="0" w:color="auto"/>
              <w:right w:val="single" w:sz="8" w:space="0" w:color="auto"/>
            </w:tcBorders>
            <w:shd w:val="clear" w:color="000000" w:fill="C0C0C0"/>
            <w:noWrap/>
            <w:vAlign w:val="bottom"/>
            <w:hideMark/>
          </w:tcPr>
          <w:p w14:paraId="490CFBCC"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Totals</w:t>
            </w:r>
          </w:p>
        </w:tc>
      </w:tr>
      <w:tr w:rsidR="002A7DEA" w:rsidRPr="00FE318D" w14:paraId="536B00EA"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22088610"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3C0BD7FF"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nil"/>
              <w:bottom w:val="nil"/>
              <w:right w:val="nil"/>
            </w:tcBorders>
            <w:shd w:val="clear" w:color="auto" w:fill="auto"/>
            <w:noWrap/>
            <w:vAlign w:val="bottom"/>
            <w:hideMark/>
          </w:tcPr>
          <w:p w14:paraId="2D6A36B7" w14:textId="77777777" w:rsidR="002A7DEA" w:rsidRPr="00FE318D" w:rsidRDefault="002A7DEA" w:rsidP="002A7DEA">
            <w:pPr>
              <w:spacing w:after="0" w:line="240" w:lineRule="auto"/>
              <w:rPr>
                <w:rFonts w:ascii="Times New Roman" w:eastAsia="Times New Roman" w:hAnsi="Times New Roman" w:cs="Times New Roman"/>
                <w:sz w:val="20"/>
                <w:szCs w:val="20"/>
                <w:lang w:eastAsia="en-GB"/>
              </w:rPr>
            </w:pPr>
          </w:p>
        </w:tc>
        <w:tc>
          <w:tcPr>
            <w:tcW w:w="1448"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5EC1E597"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ASSETS</w:t>
            </w:r>
          </w:p>
        </w:tc>
        <w:tc>
          <w:tcPr>
            <w:tcW w:w="1419" w:type="dxa"/>
            <w:tcBorders>
              <w:top w:val="nil"/>
              <w:left w:val="nil"/>
              <w:bottom w:val="nil"/>
              <w:right w:val="nil"/>
            </w:tcBorders>
            <w:shd w:val="clear" w:color="auto" w:fill="auto"/>
            <w:noWrap/>
            <w:vAlign w:val="bottom"/>
            <w:hideMark/>
          </w:tcPr>
          <w:p w14:paraId="4F91CD43"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p>
        </w:tc>
        <w:tc>
          <w:tcPr>
            <w:tcW w:w="1276" w:type="dxa"/>
            <w:tcBorders>
              <w:top w:val="nil"/>
              <w:left w:val="nil"/>
              <w:bottom w:val="nil"/>
              <w:right w:val="nil"/>
            </w:tcBorders>
            <w:shd w:val="clear" w:color="auto" w:fill="auto"/>
            <w:noWrap/>
            <w:vAlign w:val="bottom"/>
            <w:hideMark/>
          </w:tcPr>
          <w:p w14:paraId="277C6366" w14:textId="77777777" w:rsidR="002A7DEA" w:rsidRPr="00FE318D" w:rsidRDefault="002A7DEA" w:rsidP="002A7DEA">
            <w:pPr>
              <w:spacing w:after="0" w:line="240" w:lineRule="auto"/>
              <w:rPr>
                <w:rFonts w:ascii="Times New Roman" w:eastAsia="Times New Roman" w:hAnsi="Times New Roman" w:cs="Times New Roman"/>
                <w:sz w:val="20"/>
                <w:szCs w:val="20"/>
                <w:lang w:eastAsia="en-GB"/>
              </w:rPr>
            </w:pPr>
          </w:p>
        </w:tc>
        <w:tc>
          <w:tcPr>
            <w:tcW w:w="1180" w:type="dxa"/>
            <w:tcBorders>
              <w:top w:val="nil"/>
              <w:left w:val="nil"/>
              <w:bottom w:val="nil"/>
              <w:right w:val="single" w:sz="8" w:space="0" w:color="auto"/>
            </w:tcBorders>
            <w:shd w:val="clear" w:color="auto" w:fill="auto"/>
            <w:noWrap/>
            <w:vAlign w:val="bottom"/>
            <w:hideMark/>
          </w:tcPr>
          <w:p w14:paraId="69FE14A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060E0838"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4B0EFE54"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193FB6E2"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7B1D3"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596.68 </w:t>
            </w:r>
          </w:p>
        </w:tc>
        <w:tc>
          <w:tcPr>
            <w:tcW w:w="1448" w:type="dxa"/>
            <w:tcBorders>
              <w:top w:val="nil"/>
              <w:left w:val="nil"/>
              <w:bottom w:val="single" w:sz="4" w:space="0" w:color="auto"/>
              <w:right w:val="single" w:sz="4" w:space="0" w:color="auto"/>
            </w:tcBorders>
            <w:shd w:val="clear" w:color="000000" w:fill="C0C0C0"/>
            <w:noWrap/>
            <w:vAlign w:val="bottom"/>
            <w:hideMark/>
          </w:tcPr>
          <w:p w14:paraId="0B4DCE90"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Cash in Hand</w:t>
            </w:r>
          </w:p>
        </w:tc>
        <w:tc>
          <w:tcPr>
            <w:tcW w:w="1419" w:type="dxa"/>
            <w:tcBorders>
              <w:top w:val="single" w:sz="4" w:space="0" w:color="auto"/>
              <w:left w:val="nil"/>
              <w:bottom w:val="single" w:sz="4" w:space="0" w:color="auto"/>
              <w:right w:val="single" w:sz="4" w:space="0" w:color="auto"/>
            </w:tcBorders>
            <w:shd w:val="clear" w:color="auto" w:fill="auto"/>
            <w:noWrap/>
            <w:vAlign w:val="bottom"/>
            <w:hideMark/>
          </w:tcPr>
          <w:p w14:paraId="42FA14CC"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571.13 </w:t>
            </w:r>
          </w:p>
        </w:tc>
        <w:tc>
          <w:tcPr>
            <w:tcW w:w="1276" w:type="dxa"/>
            <w:tcBorders>
              <w:top w:val="nil"/>
              <w:left w:val="nil"/>
              <w:bottom w:val="nil"/>
              <w:right w:val="nil"/>
            </w:tcBorders>
            <w:shd w:val="clear" w:color="auto" w:fill="auto"/>
            <w:noWrap/>
            <w:vAlign w:val="bottom"/>
            <w:hideMark/>
          </w:tcPr>
          <w:p w14:paraId="0EFCAF94" w14:textId="77777777" w:rsidR="002A7DEA" w:rsidRPr="00FE318D" w:rsidRDefault="002A7DEA" w:rsidP="002A7DEA">
            <w:pPr>
              <w:spacing w:after="0" w:line="240" w:lineRule="auto"/>
              <w:rPr>
                <w:rFonts w:ascii="Arial" w:eastAsia="Times New Roman" w:hAnsi="Arial" w:cs="Arial"/>
                <w:b/>
                <w:bCs/>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0EE86F99"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46982137"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635DF255"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2626843E"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2EABFE70"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5,707.09 </w:t>
            </w:r>
          </w:p>
        </w:tc>
        <w:tc>
          <w:tcPr>
            <w:tcW w:w="1448" w:type="dxa"/>
            <w:tcBorders>
              <w:top w:val="nil"/>
              <w:left w:val="nil"/>
              <w:bottom w:val="single" w:sz="4" w:space="0" w:color="auto"/>
              <w:right w:val="single" w:sz="4" w:space="0" w:color="auto"/>
            </w:tcBorders>
            <w:shd w:val="clear" w:color="000000" w:fill="C0C0C0"/>
            <w:noWrap/>
            <w:vAlign w:val="bottom"/>
            <w:hideMark/>
          </w:tcPr>
          <w:p w14:paraId="174CE635"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Cash in Bank</w:t>
            </w:r>
          </w:p>
        </w:tc>
        <w:tc>
          <w:tcPr>
            <w:tcW w:w="1419" w:type="dxa"/>
            <w:tcBorders>
              <w:top w:val="nil"/>
              <w:left w:val="nil"/>
              <w:bottom w:val="single" w:sz="4" w:space="0" w:color="auto"/>
              <w:right w:val="single" w:sz="4" w:space="0" w:color="auto"/>
            </w:tcBorders>
            <w:shd w:val="clear" w:color="auto" w:fill="auto"/>
            <w:noWrap/>
            <w:vAlign w:val="bottom"/>
            <w:hideMark/>
          </w:tcPr>
          <w:p w14:paraId="7C2838B8"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6,935.16 </w:t>
            </w:r>
          </w:p>
        </w:tc>
        <w:tc>
          <w:tcPr>
            <w:tcW w:w="1276" w:type="dxa"/>
            <w:tcBorders>
              <w:top w:val="nil"/>
              <w:left w:val="nil"/>
              <w:bottom w:val="nil"/>
              <w:right w:val="nil"/>
            </w:tcBorders>
            <w:shd w:val="clear" w:color="auto" w:fill="auto"/>
            <w:noWrap/>
            <w:vAlign w:val="bottom"/>
            <w:hideMark/>
          </w:tcPr>
          <w:p w14:paraId="2E14F743" w14:textId="77777777" w:rsidR="002A7DEA" w:rsidRPr="00FE318D" w:rsidRDefault="002A7DEA" w:rsidP="002A7DEA">
            <w:pPr>
              <w:spacing w:after="0" w:line="240" w:lineRule="auto"/>
              <w:rPr>
                <w:rFonts w:ascii="Arial" w:eastAsia="Times New Roman" w:hAnsi="Arial" w:cs="Arial"/>
                <w:b/>
                <w:bCs/>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755E8819"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1B9D8CEE"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553F17D1"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708188C9"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4697B62"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48" w:type="dxa"/>
            <w:tcBorders>
              <w:top w:val="nil"/>
              <w:left w:val="nil"/>
              <w:bottom w:val="single" w:sz="4" w:space="0" w:color="auto"/>
              <w:right w:val="single" w:sz="4" w:space="0" w:color="auto"/>
            </w:tcBorders>
            <w:shd w:val="clear" w:color="000000" w:fill="C0C0C0"/>
            <w:noWrap/>
            <w:vAlign w:val="bottom"/>
            <w:hideMark/>
          </w:tcPr>
          <w:p w14:paraId="4DAF3BE3"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19" w:type="dxa"/>
            <w:tcBorders>
              <w:top w:val="nil"/>
              <w:left w:val="nil"/>
              <w:bottom w:val="single" w:sz="4" w:space="0" w:color="auto"/>
              <w:right w:val="single" w:sz="4" w:space="0" w:color="auto"/>
            </w:tcBorders>
            <w:shd w:val="clear" w:color="auto" w:fill="auto"/>
            <w:noWrap/>
            <w:vAlign w:val="bottom"/>
            <w:hideMark/>
          </w:tcPr>
          <w:p w14:paraId="569952C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276" w:type="dxa"/>
            <w:tcBorders>
              <w:top w:val="nil"/>
              <w:left w:val="nil"/>
              <w:bottom w:val="nil"/>
              <w:right w:val="nil"/>
            </w:tcBorders>
            <w:shd w:val="clear" w:color="auto" w:fill="auto"/>
            <w:noWrap/>
            <w:vAlign w:val="bottom"/>
            <w:hideMark/>
          </w:tcPr>
          <w:p w14:paraId="53095191"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278B0723"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1EF570CA" w14:textId="77777777" w:rsidTr="002A7DEA">
        <w:trPr>
          <w:trHeight w:val="240"/>
        </w:trPr>
        <w:tc>
          <w:tcPr>
            <w:tcW w:w="1371" w:type="dxa"/>
            <w:tcBorders>
              <w:top w:val="nil"/>
              <w:left w:val="single" w:sz="8" w:space="0" w:color="auto"/>
              <w:bottom w:val="nil"/>
              <w:right w:val="nil"/>
            </w:tcBorders>
            <w:shd w:val="clear" w:color="auto" w:fill="auto"/>
            <w:noWrap/>
            <w:vAlign w:val="bottom"/>
            <w:hideMark/>
          </w:tcPr>
          <w:p w14:paraId="06343751"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1C3AE263"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1A0BC024"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48" w:type="dxa"/>
            <w:tcBorders>
              <w:top w:val="nil"/>
              <w:left w:val="nil"/>
              <w:bottom w:val="single" w:sz="4" w:space="0" w:color="auto"/>
              <w:right w:val="single" w:sz="4" w:space="0" w:color="auto"/>
            </w:tcBorders>
            <w:shd w:val="clear" w:color="000000" w:fill="C0C0C0"/>
            <w:noWrap/>
            <w:vAlign w:val="bottom"/>
            <w:hideMark/>
          </w:tcPr>
          <w:p w14:paraId="4FD6E631"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R&amp;C</w:t>
            </w:r>
          </w:p>
        </w:tc>
        <w:tc>
          <w:tcPr>
            <w:tcW w:w="1419" w:type="dxa"/>
            <w:tcBorders>
              <w:top w:val="nil"/>
              <w:left w:val="nil"/>
              <w:bottom w:val="single" w:sz="4" w:space="0" w:color="auto"/>
              <w:right w:val="single" w:sz="4" w:space="0" w:color="auto"/>
            </w:tcBorders>
            <w:shd w:val="clear" w:color="auto" w:fill="auto"/>
            <w:noWrap/>
            <w:vAlign w:val="bottom"/>
            <w:hideMark/>
          </w:tcPr>
          <w:p w14:paraId="0249B9B9"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276" w:type="dxa"/>
            <w:tcBorders>
              <w:top w:val="nil"/>
              <w:left w:val="nil"/>
              <w:bottom w:val="nil"/>
              <w:right w:val="nil"/>
            </w:tcBorders>
            <w:shd w:val="clear" w:color="auto" w:fill="auto"/>
            <w:noWrap/>
            <w:vAlign w:val="bottom"/>
            <w:hideMark/>
          </w:tcPr>
          <w:p w14:paraId="6166B277"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3BD96B48"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084B0782" w14:textId="77777777" w:rsidTr="002A7DEA">
        <w:trPr>
          <w:trHeight w:val="240"/>
        </w:trPr>
        <w:tc>
          <w:tcPr>
            <w:tcW w:w="1371" w:type="dxa"/>
            <w:tcBorders>
              <w:top w:val="nil"/>
              <w:left w:val="single" w:sz="8" w:space="0" w:color="auto"/>
              <w:bottom w:val="nil"/>
              <w:right w:val="nil"/>
            </w:tcBorders>
            <w:shd w:val="clear" w:color="auto" w:fill="auto"/>
            <w:noWrap/>
            <w:vAlign w:val="bottom"/>
            <w:hideMark/>
          </w:tcPr>
          <w:p w14:paraId="48F4C1BC"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0B926A8"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6,303.77 </w:t>
            </w:r>
          </w:p>
        </w:tc>
        <w:tc>
          <w:tcPr>
            <w:tcW w:w="3951" w:type="dxa"/>
            <w:gridSpan w:val="3"/>
            <w:tcBorders>
              <w:top w:val="single" w:sz="4" w:space="0" w:color="auto"/>
              <w:left w:val="nil"/>
              <w:bottom w:val="single" w:sz="4" w:space="0" w:color="auto"/>
              <w:right w:val="single" w:sz="8" w:space="0" w:color="000000"/>
            </w:tcBorders>
            <w:shd w:val="clear" w:color="000000" w:fill="D9D9D9"/>
            <w:noWrap/>
            <w:vAlign w:val="bottom"/>
            <w:hideMark/>
          </w:tcPr>
          <w:p w14:paraId="0A0CE150"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Total Cash</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2B2C6B4B" w14:textId="77777777" w:rsidR="002A7DEA" w:rsidRPr="00FE318D" w:rsidRDefault="002A7DEA" w:rsidP="002A7DEA">
            <w:pPr>
              <w:spacing w:after="0" w:line="240" w:lineRule="auto"/>
              <w:jc w:val="right"/>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7,506.29 </w:t>
            </w:r>
          </w:p>
        </w:tc>
        <w:tc>
          <w:tcPr>
            <w:tcW w:w="1180" w:type="dxa"/>
            <w:tcBorders>
              <w:top w:val="nil"/>
              <w:left w:val="nil"/>
              <w:bottom w:val="nil"/>
              <w:right w:val="single" w:sz="8" w:space="0" w:color="auto"/>
            </w:tcBorders>
            <w:shd w:val="clear" w:color="auto" w:fill="auto"/>
            <w:noWrap/>
            <w:vAlign w:val="bottom"/>
            <w:hideMark/>
          </w:tcPr>
          <w:p w14:paraId="621CDCAF"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01820A3A"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416BC93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3054A"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xml:space="preserve">                    -   </w:t>
            </w:r>
          </w:p>
        </w:tc>
        <w:tc>
          <w:tcPr>
            <w:tcW w:w="3951"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77BEDE91"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Deposit Accounts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06D561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180" w:type="dxa"/>
            <w:tcBorders>
              <w:top w:val="nil"/>
              <w:left w:val="nil"/>
              <w:bottom w:val="nil"/>
              <w:right w:val="single" w:sz="8" w:space="0" w:color="auto"/>
            </w:tcBorders>
            <w:shd w:val="clear" w:color="auto" w:fill="auto"/>
            <w:noWrap/>
            <w:vAlign w:val="bottom"/>
            <w:hideMark/>
          </w:tcPr>
          <w:p w14:paraId="2D8C7C1C"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6AE3438C"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74CF148E"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47548259"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3951"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101971F8"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3B35DE35"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180" w:type="dxa"/>
            <w:tcBorders>
              <w:top w:val="nil"/>
              <w:left w:val="nil"/>
              <w:bottom w:val="nil"/>
              <w:right w:val="single" w:sz="8" w:space="0" w:color="auto"/>
            </w:tcBorders>
            <w:shd w:val="clear" w:color="auto" w:fill="auto"/>
            <w:noWrap/>
            <w:vAlign w:val="bottom"/>
            <w:hideMark/>
          </w:tcPr>
          <w:p w14:paraId="1C9A6A0D"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366134F9"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2BA32EFF"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2E4EBE16"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60.00 </w:t>
            </w:r>
          </w:p>
        </w:tc>
        <w:tc>
          <w:tcPr>
            <w:tcW w:w="395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1DDF167B"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Sundry Creditors</w:t>
            </w:r>
          </w:p>
        </w:tc>
        <w:tc>
          <w:tcPr>
            <w:tcW w:w="1276" w:type="dxa"/>
            <w:tcBorders>
              <w:top w:val="nil"/>
              <w:left w:val="nil"/>
              <w:bottom w:val="single" w:sz="4" w:space="0" w:color="auto"/>
              <w:right w:val="single" w:sz="4" w:space="0" w:color="auto"/>
            </w:tcBorders>
            <w:shd w:val="clear" w:color="auto" w:fill="auto"/>
            <w:noWrap/>
            <w:vAlign w:val="bottom"/>
            <w:hideMark/>
          </w:tcPr>
          <w:p w14:paraId="126E20E9" w14:textId="77777777" w:rsidR="002A7DEA" w:rsidRPr="00FE318D" w:rsidRDefault="002A7DEA" w:rsidP="002A7DEA">
            <w:pPr>
              <w:spacing w:after="0" w:line="240" w:lineRule="auto"/>
              <w:jc w:val="right"/>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18.00 </w:t>
            </w:r>
          </w:p>
        </w:tc>
        <w:tc>
          <w:tcPr>
            <w:tcW w:w="1180" w:type="dxa"/>
            <w:tcBorders>
              <w:top w:val="nil"/>
              <w:left w:val="nil"/>
              <w:bottom w:val="nil"/>
              <w:right w:val="single" w:sz="8" w:space="0" w:color="auto"/>
            </w:tcBorders>
            <w:shd w:val="clear" w:color="auto" w:fill="auto"/>
            <w:noWrap/>
            <w:vAlign w:val="bottom"/>
            <w:hideMark/>
          </w:tcPr>
          <w:p w14:paraId="25F1554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09519031"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4A3A066E"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single" w:sz="4" w:space="0" w:color="auto"/>
              <w:bottom w:val="single" w:sz="4" w:space="0" w:color="auto"/>
              <w:right w:val="single" w:sz="4" w:space="0" w:color="auto"/>
            </w:tcBorders>
            <w:shd w:val="clear" w:color="auto" w:fill="auto"/>
            <w:noWrap/>
            <w:vAlign w:val="bottom"/>
            <w:hideMark/>
          </w:tcPr>
          <w:p w14:paraId="2F1578DD"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xml:space="preserve">-   </w:t>
            </w:r>
          </w:p>
        </w:tc>
        <w:tc>
          <w:tcPr>
            <w:tcW w:w="3951"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65CA7406"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Sundry Debtors</w:t>
            </w:r>
          </w:p>
        </w:tc>
        <w:tc>
          <w:tcPr>
            <w:tcW w:w="1276" w:type="dxa"/>
            <w:tcBorders>
              <w:top w:val="nil"/>
              <w:left w:val="nil"/>
              <w:bottom w:val="single" w:sz="4" w:space="0" w:color="auto"/>
              <w:right w:val="single" w:sz="4" w:space="0" w:color="auto"/>
            </w:tcBorders>
            <w:shd w:val="clear" w:color="auto" w:fill="auto"/>
            <w:noWrap/>
            <w:vAlign w:val="bottom"/>
            <w:hideMark/>
          </w:tcPr>
          <w:p w14:paraId="22D1FDCC"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xml:space="preserve">                        </w:t>
            </w:r>
          </w:p>
        </w:tc>
        <w:tc>
          <w:tcPr>
            <w:tcW w:w="1180" w:type="dxa"/>
            <w:tcBorders>
              <w:top w:val="nil"/>
              <w:left w:val="nil"/>
              <w:bottom w:val="nil"/>
              <w:right w:val="single" w:sz="8" w:space="0" w:color="auto"/>
            </w:tcBorders>
            <w:shd w:val="clear" w:color="auto" w:fill="auto"/>
            <w:noWrap/>
            <w:vAlign w:val="bottom"/>
            <w:hideMark/>
          </w:tcPr>
          <w:p w14:paraId="6D0238FF"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3C7840D0" w14:textId="77777777" w:rsidTr="002A7DEA">
        <w:trPr>
          <w:trHeight w:val="240"/>
        </w:trPr>
        <w:tc>
          <w:tcPr>
            <w:tcW w:w="1371" w:type="dxa"/>
            <w:tcBorders>
              <w:top w:val="nil"/>
              <w:left w:val="single" w:sz="8" w:space="0" w:color="auto"/>
              <w:bottom w:val="nil"/>
              <w:right w:val="nil"/>
            </w:tcBorders>
            <w:shd w:val="clear" w:color="auto" w:fill="auto"/>
            <w:noWrap/>
            <w:vAlign w:val="bottom"/>
            <w:hideMark/>
          </w:tcPr>
          <w:p w14:paraId="19155D87"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63B1C095"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nil"/>
            </w:tcBorders>
            <w:shd w:val="clear" w:color="000000" w:fill="C0C0C0"/>
            <w:noWrap/>
            <w:vAlign w:val="bottom"/>
            <w:hideMark/>
          </w:tcPr>
          <w:p w14:paraId="35360B57"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48" w:type="dxa"/>
            <w:tcBorders>
              <w:top w:val="nil"/>
              <w:left w:val="nil"/>
              <w:bottom w:val="single" w:sz="4" w:space="0" w:color="auto"/>
              <w:right w:val="nil"/>
            </w:tcBorders>
            <w:shd w:val="clear" w:color="000000" w:fill="C0C0C0"/>
            <w:noWrap/>
            <w:vAlign w:val="bottom"/>
            <w:hideMark/>
          </w:tcPr>
          <w:p w14:paraId="755DE211"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19" w:type="dxa"/>
            <w:tcBorders>
              <w:top w:val="nil"/>
              <w:left w:val="nil"/>
              <w:bottom w:val="single" w:sz="4" w:space="0" w:color="auto"/>
              <w:right w:val="single" w:sz="4" w:space="0" w:color="auto"/>
            </w:tcBorders>
            <w:shd w:val="clear" w:color="000000" w:fill="C0C0C0"/>
            <w:noWrap/>
            <w:vAlign w:val="bottom"/>
            <w:hideMark/>
          </w:tcPr>
          <w:p w14:paraId="2DB6A1BC"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276" w:type="dxa"/>
            <w:tcBorders>
              <w:top w:val="nil"/>
              <w:left w:val="nil"/>
              <w:bottom w:val="nil"/>
              <w:right w:val="nil"/>
            </w:tcBorders>
            <w:shd w:val="clear" w:color="auto" w:fill="auto"/>
            <w:noWrap/>
            <w:vAlign w:val="bottom"/>
            <w:hideMark/>
          </w:tcPr>
          <w:p w14:paraId="52677101" w14:textId="77777777" w:rsidR="002A7DEA" w:rsidRPr="00FE318D" w:rsidRDefault="002A7DEA" w:rsidP="002A7DEA">
            <w:pPr>
              <w:spacing w:after="0" w:line="240" w:lineRule="auto"/>
              <w:jc w:val="center"/>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656706AE"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676FDAA3" w14:textId="77777777" w:rsidTr="002A7DEA">
        <w:trPr>
          <w:trHeight w:val="240"/>
        </w:trPr>
        <w:tc>
          <w:tcPr>
            <w:tcW w:w="1371" w:type="dxa"/>
            <w:tcBorders>
              <w:top w:val="nil"/>
              <w:left w:val="single" w:sz="8" w:space="0" w:color="auto"/>
              <w:bottom w:val="nil"/>
              <w:right w:val="nil"/>
            </w:tcBorders>
            <w:shd w:val="clear" w:color="auto" w:fill="auto"/>
            <w:noWrap/>
            <w:vAlign w:val="bottom"/>
            <w:hideMark/>
          </w:tcPr>
          <w:p w14:paraId="6C5B523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66DDBFB"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6,243.77</w:t>
            </w:r>
          </w:p>
        </w:tc>
        <w:tc>
          <w:tcPr>
            <w:tcW w:w="3951" w:type="dxa"/>
            <w:gridSpan w:val="3"/>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3F9CD120"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Total Liquid Asse</w:t>
            </w:r>
            <w:r>
              <w:rPr>
                <w:rFonts w:ascii="Arial" w:eastAsia="Times New Roman" w:hAnsi="Arial" w:cs="Arial"/>
                <w:sz w:val="16"/>
                <w:szCs w:val="16"/>
                <w:lang w:eastAsia="en-GB"/>
              </w:rPr>
              <w:t>ts</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0F8127"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7,488.29 </w:t>
            </w:r>
          </w:p>
        </w:tc>
        <w:tc>
          <w:tcPr>
            <w:tcW w:w="1180" w:type="dxa"/>
            <w:tcBorders>
              <w:top w:val="nil"/>
              <w:left w:val="nil"/>
              <w:bottom w:val="nil"/>
              <w:right w:val="single" w:sz="8" w:space="0" w:color="auto"/>
            </w:tcBorders>
            <w:shd w:val="clear" w:color="auto" w:fill="auto"/>
            <w:noWrap/>
            <w:vAlign w:val="bottom"/>
            <w:hideMark/>
          </w:tcPr>
          <w:p w14:paraId="33DAAEC7"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2D0D8DFE"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492390F5"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747CD680"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3951" w:type="dxa"/>
            <w:gridSpan w:val="3"/>
            <w:tcBorders>
              <w:top w:val="single" w:sz="4" w:space="0" w:color="auto"/>
              <w:left w:val="nil"/>
              <w:bottom w:val="single" w:sz="4" w:space="0" w:color="auto"/>
              <w:right w:val="nil"/>
            </w:tcBorders>
            <w:shd w:val="clear" w:color="000000" w:fill="C0C0C0"/>
            <w:noWrap/>
            <w:vAlign w:val="bottom"/>
            <w:hideMark/>
          </w:tcPr>
          <w:p w14:paraId="743DE1FC"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STOCKS</w:t>
            </w:r>
          </w:p>
        </w:tc>
        <w:tc>
          <w:tcPr>
            <w:tcW w:w="1276" w:type="dxa"/>
            <w:tcBorders>
              <w:top w:val="nil"/>
              <w:left w:val="nil"/>
              <w:bottom w:val="nil"/>
              <w:right w:val="nil"/>
            </w:tcBorders>
            <w:shd w:val="clear" w:color="auto" w:fill="auto"/>
            <w:noWrap/>
            <w:vAlign w:val="bottom"/>
            <w:hideMark/>
          </w:tcPr>
          <w:p w14:paraId="0513798F"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572B23E9"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1773C57A"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7C0D15C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1D09383B"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nil"/>
              <w:bottom w:val="nil"/>
              <w:right w:val="nil"/>
            </w:tcBorders>
            <w:shd w:val="clear" w:color="000000" w:fill="C0C0C0"/>
            <w:noWrap/>
            <w:vAlign w:val="bottom"/>
            <w:hideMark/>
          </w:tcPr>
          <w:p w14:paraId="05BEE71C"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w:t>
            </w:r>
          </w:p>
        </w:tc>
        <w:tc>
          <w:tcPr>
            <w:tcW w:w="1448" w:type="dxa"/>
            <w:tcBorders>
              <w:top w:val="nil"/>
              <w:left w:val="nil"/>
              <w:bottom w:val="single" w:sz="4" w:space="0" w:color="auto"/>
              <w:right w:val="nil"/>
            </w:tcBorders>
            <w:shd w:val="clear" w:color="000000" w:fill="C0C0C0"/>
            <w:noWrap/>
            <w:vAlign w:val="bottom"/>
            <w:hideMark/>
          </w:tcPr>
          <w:p w14:paraId="07B4CF14"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w:t>
            </w:r>
          </w:p>
        </w:tc>
        <w:tc>
          <w:tcPr>
            <w:tcW w:w="1419" w:type="dxa"/>
            <w:tcBorders>
              <w:top w:val="nil"/>
              <w:left w:val="nil"/>
              <w:bottom w:val="single" w:sz="4" w:space="0" w:color="auto"/>
              <w:right w:val="nil"/>
            </w:tcBorders>
            <w:shd w:val="clear" w:color="000000" w:fill="C0C0C0"/>
            <w:noWrap/>
            <w:vAlign w:val="bottom"/>
            <w:hideMark/>
          </w:tcPr>
          <w:p w14:paraId="3E78E4B1"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w:t>
            </w:r>
          </w:p>
        </w:tc>
        <w:tc>
          <w:tcPr>
            <w:tcW w:w="1276" w:type="dxa"/>
            <w:tcBorders>
              <w:top w:val="nil"/>
              <w:left w:val="nil"/>
              <w:bottom w:val="nil"/>
              <w:right w:val="nil"/>
            </w:tcBorders>
            <w:shd w:val="clear" w:color="auto" w:fill="auto"/>
            <w:noWrap/>
            <w:vAlign w:val="bottom"/>
            <w:hideMark/>
          </w:tcPr>
          <w:p w14:paraId="3EEA3D82"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3B466A9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32D0FAAC"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4F6B89A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6B8C8536"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F55A4"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193.44 </w:t>
            </w:r>
          </w:p>
        </w:tc>
        <w:tc>
          <w:tcPr>
            <w:tcW w:w="1448" w:type="dxa"/>
            <w:tcBorders>
              <w:top w:val="nil"/>
              <w:left w:val="nil"/>
              <w:bottom w:val="single" w:sz="4" w:space="0" w:color="auto"/>
              <w:right w:val="single" w:sz="4" w:space="0" w:color="auto"/>
            </w:tcBorders>
            <w:shd w:val="clear" w:color="000000" w:fill="C0C0C0"/>
            <w:noWrap/>
            <w:vAlign w:val="bottom"/>
            <w:hideMark/>
          </w:tcPr>
          <w:p w14:paraId="7AE53324"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Book 1</w:t>
            </w:r>
          </w:p>
        </w:tc>
        <w:tc>
          <w:tcPr>
            <w:tcW w:w="1419" w:type="dxa"/>
            <w:tcBorders>
              <w:top w:val="nil"/>
              <w:left w:val="nil"/>
              <w:bottom w:val="single" w:sz="4" w:space="0" w:color="auto"/>
              <w:right w:val="single" w:sz="4" w:space="0" w:color="auto"/>
            </w:tcBorders>
            <w:shd w:val="clear" w:color="auto" w:fill="auto"/>
            <w:noWrap/>
            <w:vAlign w:val="bottom"/>
            <w:hideMark/>
          </w:tcPr>
          <w:p w14:paraId="45E7DF9E"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xml:space="preserve">                141.44 </w:t>
            </w:r>
          </w:p>
        </w:tc>
        <w:tc>
          <w:tcPr>
            <w:tcW w:w="1276" w:type="dxa"/>
            <w:tcBorders>
              <w:top w:val="nil"/>
              <w:left w:val="nil"/>
              <w:bottom w:val="nil"/>
              <w:right w:val="nil"/>
            </w:tcBorders>
            <w:shd w:val="clear" w:color="auto" w:fill="auto"/>
            <w:noWrap/>
            <w:vAlign w:val="bottom"/>
            <w:hideMark/>
          </w:tcPr>
          <w:p w14:paraId="6B7A8DD5"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57A011A0"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7CB077BF"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162D6045"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65D2EAFD"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78DE764"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388.36 </w:t>
            </w:r>
          </w:p>
        </w:tc>
        <w:tc>
          <w:tcPr>
            <w:tcW w:w="1448" w:type="dxa"/>
            <w:tcBorders>
              <w:top w:val="nil"/>
              <w:left w:val="nil"/>
              <w:bottom w:val="single" w:sz="4" w:space="0" w:color="auto"/>
              <w:right w:val="single" w:sz="4" w:space="0" w:color="auto"/>
            </w:tcBorders>
            <w:shd w:val="clear" w:color="000000" w:fill="C0C0C0"/>
            <w:noWrap/>
            <w:vAlign w:val="bottom"/>
            <w:hideMark/>
          </w:tcPr>
          <w:p w14:paraId="49F2CE5B"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Book 2</w:t>
            </w:r>
          </w:p>
        </w:tc>
        <w:tc>
          <w:tcPr>
            <w:tcW w:w="1419" w:type="dxa"/>
            <w:tcBorders>
              <w:top w:val="nil"/>
              <w:left w:val="nil"/>
              <w:bottom w:val="single" w:sz="4" w:space="0" w:color="auto"/>
              <w:right w:val="single" w:sz="4" w:space="0" w:color="auto"/>
            </w:tcBorders>
            <w:shd w:val="clear" w:color="auto" w:fill="auto"/>
            <w:noWrap/>
            <w:vAlign w:val="bottom"/>
            <w:hideMark/>
          </w:tcPr>
          <w:p w14:paraId="02E34989"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xml:space="preserve">                290.83 </w:t>
            </w:r>
          </w:p>
        </w:tc>
        <w:tc>
          <w:tcPr>
            <w:tcW w:w="1276" w:type="dxa"/>
            <w:tcBorders>
              <w:top w:val="nil"/>
              <w:left w:val="nil"/>
              <w:bottom w:val="nil"/>
              <w:right w:val="nil"/>
            </w:tcBorders>
            <w:shd w:val="clear" w:color="auto" w:fill="auto"/>
            <w:noWrap/>
            <w:vAlign w:val="bottom"/>
            <w:hideMark/>
          </w:tcPr>
          <w:p w14:paraId="6488C364"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6DBCBD20"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4CA639DE"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18EED5CC"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1D8CACE2"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38D10F4D"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836.40 </w:t>
            </w:r>
          </w:p>
        </w:tc>
        <w:tc>
          <w:tcPr>
            <w:tcW w:w="1448" w:type="dxa"/>
            <w:tcBorders>
              <w:top w:val="nil"/>
              <w:left w:val="nil"/>
              <w:bottom w:val="single" w:sz="4" w:space="0" w:color="auto"/>
              <w:right w:val="single" w:sz="4" w:space="0" w:color="auto"/>
            </w:tcBorders>
            <w:shd w:val="clear" w:color="000000" w:fill="C0C0C0"/>
            <w:noWrap/>
            <w:vAlign w:val="bottom"/>
            <w:hideMark/>
          </w:tcPr>
          <w:p w14:paraId="4744D576"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Book 3</w:t>
            </w:r>
          </w:p>
        </w:tc>
        <w:tc>
          <w:tcPr>
            <w:tcW w:w="1419" w:type="dxa"/>
            <w:tcBorders>
              <w:top w:val="nil"/>
              <w:left w:val="nil"/>
              <w:bottom w:val="single" w:sz="4" w:space="0" w:color="auto"/>
              <w:right w:val="single" w:sz="4" w:space="0" w:color="auto"/>
            </w:tcBorders>
            <w:shd w:val="clear" w:color="auto" w:fill="auto"/>
            <w:noWrap/>
            <w:vAlign w:val="bottom"/>
            <w:hideMark/>
          </w:tcPr>
          <w:p w14:paraId="36BDFD90"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xml:space="preserve">                622.88 </w:t>
            </w:r>
          </w:p>
        </w:tc>
        <w:tc>
          <w:tcPr>
            <w:tcW w:w="1276" w:type="dxa"/>
            <w:tcBorders>
              <w:top w:val="nil"/>
              <w:left w:val="nil"/>
              <w:bottom w:val="nil"/>
              <w:right w:val="nil"/>
            </w:tcBorders>
            <w:shd w:val="clear" w:color="auto" w:fill="auto"/>
            <w:noWrap/>
            <w:vAlign w:val="bottom"/>
            <w:hideMark/>
          </w:tcPr>
          <w:p w14:paraId="31B55428"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146A4A04"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61E30675"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2006DF41"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42AF7FC7"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1C5D3DA"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34.80 </w:t>
            </w:r>
          </w:p>
        </w:tc>
        <w:tc>
          <w:tcPr>
            <w:tcW w:w="1448" w:type="dxa"/>
            <w:tcBorders>
              <w:top w:val="nil"/>
              <w:left w:val="nil"/>
              <w:bottom w:val="single" w:sz="4" w:space="0" w:color="auto"/>
              <w:right w:val="single" w:sz="4" w:space="0" w:color="auto"/>
            </w:tcBorders>
            <w:shd w:val="clear" w:color="000000" w:fill="C0C0C0"/>
            <w:noWrap/>
            <w:vAlign w:val="bottom"/>
            <w:hideMark/>
          </w:tcPr>
          <w:p w14:paraId="7D5D34DF"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Book 4</w:t>
            </w:r>
          </w:p>
        </w:tc>
        <w:tc>
          <w:tcPr>
            <w:tcW w:w="1419" w:type="dxa"/>
            <w:tcBorders>
              <w:top w:val="nil"/>
              <w:left w:val="nil"/>
              <w:bottom w:val="single" w:sz="4" w:space="0" w:color="auto"/>
              <w:right w:val="single" w:sz="4" w:space="0" w:color="auto"/>
            </w:tcBorders>
            <w:shd w:val="clear" w:color="auto" w:fill="auto"/>
            <w:noWrap/>
            <w:vAlign w:val="bottom"/>
            <w:hideMark/>
          </w:tcPr>
          <w:p w14:paraId="7BC257AD"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xml:space="preserve">                  26.88 </w:t>
            </w:r>
          </w:p>
        </w:tc>
        <w:tc>
          <w:tcPr>
            <w:tcW w:w="1276" w:type="dxa"/>
            <w:tcBorders>
              <w:top w:val="nil"/>
              <w:left w:val="nil"/>
              <w:bottom w:val="nil"/>
              <w:right w:val="nil"/>
            </w:tcBorders>
            <w:shd w:val="clear" w:color="auto" w:fill="auto"/>
            <w:noWrap/>
            <w:vAlign w:val="bottom"/>
            <w:hideMark/>
          </w:tcPr>
          <w:p w14:paraId="69AA9409"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4FFE17C7"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4FFD7D08"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5D7B9630"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693D878D"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78861D70"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490.08 </w:t>
            </w:r>
          </w:p>
        </w:tc>
        <w:tc>
          <w:tcPr>
            <w:tcW w:w="1448" w:type="dxa"/>
            <w:tcBorders>
              <w:top w:val="nil"/>
              <w:left w:val="nil"/>
              <w:bottom w:val="single" w:sz="4" w:space="0" w:color="auto"/>
              <w:right w:val="single" w:sz="4" w:space="0" w:color="auto"/>
            </w:tcBorders>
            <w:shd w:val="clear" w:color="000000" w:fill="C0C0C0"/>
            <w:noWrap/>
            <w:vAlign w:val="bottom"/>
            <w:hideMark/>
          </w:tcPr>
          <w:p w14:paraId="4C243D22"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Bar</w:t>
            </w:r>
          </w:p>
        </w:tc>
        <w:tc>
          <w:tcPr>
            <w:tcW w:w="1419" w:type="dxa"/>
            <w:tcBorders>
              <w:top w:val="nil"/>
              <w:left w:val="nil"/>
              <w:bottom w:val="single" w:sz="4" w:space="0" w:color="auto"/>
              <w:right w:val="single" w:sz="4" w:space="0" w:color="auto"/>
            </w:tcBorders>
            <w:shd w:val="clear" w:color="auto" w:fill="auto"/>
            <w:noWrap/>
            <w:vAlign w:val="bottom"/>
            <w:hideMark/>
          </w:tcPr>
          <w:p w14:paraId="254A2D7A" w14:textId="77777777" w:rsidR="002A7DEA" w:rsidRPr="00FE318D" w:rsidRDefault="002A7DEA" w:rsidP="002A7DEA">
            <w:pPr>
              <w:spacing w:after="0" w:line="240" w:lineRule="auto"/>
              <w:jc w:val="right"/>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313.05 </w:t>
            </w:r>
          </w:p>
        </w:tc>
        <w:tc>
          <w:tcPr>
            <w:tcW w:w="1276" w:type="dxa"/>
            <w:tcBorders>
              <w:top w:val="nil"/>
              <w:left w:val="nil"/>
              <w:bottom w:val="nil"/>
              <w:right w:val="nil"/>
            </w:tcBorders>
            <w:shd w:val="clear" w:color="auto" w:fill="auto"/>
            <w:noWrap/>
            <w:vAlign w:val="bottom"/>
            <w:hideMark/>
          </w:tcPr>
          <w:p w14:paraId="29BF58EB" w14:textId="77777777" w:rsidR="002A7DEA" w:rsidRPr="00FE318D" w:rsidRDefault="002A7DEA" w:rsidP="002A7DEA">
            <w:pPr>
              <w:spacing w:after="0" w:line="240" w:lineRule="auto"/>
              <w:rPr>
                <w:rFonts w:ascii="Arial" w:eastAsia="Times New Roman" w:hAnsi="Arial" w:cs="Arial"/>
                <w:b/>
                <w:bCs/>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2CC300AB"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7133D247" w14:textId="77777777" w:rsidTr="002A7DEA">
        <w:trPr>
          <w:trHeight w:val="240"/>
        </w:trPr>
        <w:tc>
          <w:tcPr>
            <w:tcW w:w="1371" w:type="dxa"/>
            <w:tcBorders>
              <w:top w:val="nil"/>
              <w:left w:val="single" w:sz="8" w:space="0" w:color="auto"/>
              <w:bottom w:val="nil"/>
              <w:right w:val="nil"/>
            </w:tcBorders>
            <w:shd w:val="clear" w:color="auto" w:fill="auto"/>
            <w:noWrap/>
            <w:vAlign w:val="bottom"/>
            <w:hideMark/>
          </w:tcPr>
          <w:p w14:paraId="4AB27EBD"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3CB4E28A"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tcPr>
          <w:p w14:paraId="0263A5B9"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448" w:type="dxa"/>
            <w:tcBorders>
              <w:top w:val="nil"/>
              <w:left w:val="nil"/>
              <w:bottom w:val="single" w:sz="4" w:space="0" w:color="auto"/>
              <w:right w:val="single" w:sz="4" w:space="0" w:color="auto"/>
            </w:tcBorders>
            <w:shd w:val="clear" w:color="000000" w:fill="C0C0C0"/>
            <w:noWrap/>
            <w:vAlign w:val="bottom"/>
            <w:hideMark/>
          </w:tcPr>
          <w:p w14:paraId="43D958AA"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19" w:type="dxa"/>
            <w:tcBorders>
              <w:top w:val="nil"/>
              <w:left w:val="nil"/>
              <w:bottom w:val="single" w:sz="4" w:space="0" w:color="auto"/>
              <w:right w:val="single" w:sz="4" w:space="0" w:color="auto"/>
            </w:tcBorders>
            <w:shd w:val="clear" w:color="auto" w:fill="auto"/>
            <w:noWrap/>
            <w:vAlign w:val="bottom"/>
            <w:hideMark/>
          </w:tcPr>
          <w:p w14:paraId="042B3CEB"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276" w:type="dxa"/>
            <w:tcBorders>
              <w:top w:val="nil"/>
              <w:left w:val="nil"/>
              <w:bottom w:val="nil"/>
              <w:right w:val="nil"/>
            </w:tcBorders>
            <w:shd w:val="clear" w:color="auto" w:fill="auto"/>
            <w:noWrap/>
            <w:vAlign w:val="bottom"/>
            <w:hideMark/>
          </w:tcPr>
          <w:p w14:paraId="09CCAE9C"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0C5342BC"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43251C14" w14:textId="77777777" w:rsidTr="002A7DEA">
        <w:trPr>
          <w:trHeight w:val="240"/>
        </w:trPr>
        <w:tc>
          <w:tcPr>
            <w:tcW w:w="1371" w:type="dxa"/>
            <w:tcBorders>
              <w:top w:val="nil"/>
              <w:left w:val="single" w:sz="8" w:space="0" w:color="auto"/>
              <w:bottom w:val="nil"/>
              <w:right w:val="nil"/>
            </w:tcBorders>
            <w:shd w:val="clear" w:color="auto" w:fill="auto"/>
            <w:noWrap/>
            <w:vAlign w:val="bottom"/>
            <w:hideMark/>
          </w:tcPr>
          <w:p w14:paraId="6C16DF88"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single" w:sz="8" w:space="0" w:color="auto"/>
              <w:left w:val="single" w:sz="8" w:space="0" w:color="auto"/>
              <w:bottom w:val="single" w:sz="8" w:space="0" w:color="auto"/>
              <w:right w:val="nil"/>
            </w:tcBorders>
            <w:shd w:val="clear" w:color="auto" w:fill="auto"/>
            <w:noWrap/>
            <w:vAlign w:val="bottom"/>
            <w:hideMark/>
          </w:tcPr>
          <w:p w14:paraId="448A5A6B"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1,943.08 </w:t>
            </w:r>
          </w:p>
        </w:tc>
        <w:tc>
          <w:tcPr>
            <w:tcW w:w="395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BB9803"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Total Stocks</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14:paraId="59C35619" w14:textId="77777777" w:rsidR="002A7DEA" w:rsidRPr="00FE318D" w:rsidRDefault="002A7DEA" w:rsidP="002A7DEA">
            <w:pPr>
              <w:spacing w:after="0" w:line="240" w:lineRule="auto"/>
              <w:jc w:val="right"/>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1,395.08 </w:t>
            </w:r>
          </w:p>
        </w:tc>
        <w:tc>
          <w:tcPr>
            <w:tcW w:w="1180" w:type="dxa"/>
            <w:tcBorders>
              <w:top w:val="nil"/>
              <w:left w:val="nil"/>
              <w:bottom w:val="nil"/>
              <w:right w:val="single" w:sz="8" w:space="0" w:color="auto"/>
            </w:tcBorders>
            <w:shd w:val="clear" w:color="auto" w:fill="auto"/>
            <w:noWrap/>
            <w:vAlign w:val="bottom"/>
            <w:hideMark/>
          </w:tcPr>
          <w:p w14:paraId="35CAE0F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268C22E6" w14:textId="77777777" w:rsidTr="002A7DEA">
        <w:trPr>
          <w:trHeight w:val="240"/>
        </w:trPr>
        <w:tc>
          <w:tcPr>
            <w:tcW w:w="1371" w:type="dxa"/>
            <w:tcBorders>
              <w:top w:val="nil"/>
              <w:left w:val="single" w:sz="8" w:space="0" w:color="auto"/>
              <w:bottom w:val="nil"/>
              <w:right w:val="nil"/>
            </w:tcBorders>
            <w:shd w:val="clear" w:color="auto" w:fill="auto"/>
            <w:noWrap/>
            <w:vAlign w:val="bottom"/>
            <w:hideMark/>
          </w:tcPr>
          <w:p w14:paraId="01B2F58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single" w:sz="8" w:space="0" w:color="auto"/>
              <w:bottom w:val="single" w:sz="8" w:space="0" w:color="auto"/>
              <w:right w:val="nil"/>
            </w:tcBorders>
            <w:shd w:val="clear" w:color="auto" w:fill="auto"/>
            <w:noWrap/>
            <w:vAlign w:val="bottom"/>
            <w:hideMark/>
          </w:tcPr>
          <w:p w14:paraId="4981C961"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8,186.85</w:t>
            </w:r>
          </w:p>
        </w:tc>
        <w:tc>
          <w:tcPr>
            <w:tcW w:w="395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1774D2"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Total Current Assets</w:t>
            </w:r>
          </w:p>
        </w:tc>
        <w:tc>
          <w:tcPr>
            <w:tcW w:w="1276" w:type="dxa"/>
            <w:tcBorders>
              <w:top w:val="nil"/>
              <w:left w:val="nil"/>
              <w:bottom w:val="single" w:sz="8" w:space="0" w:color="auto"/>
              <w:right w:val="single" w:sz="8" w:space="0" w:color="auto"/>
            </w:tcBorders>
            <w:shd w:val="clear" w:color="auto" w:fill="auto"/>
            <w:noWrap/>
            <w:vAlign w:val="bottom"/>
            <w:hideMark/>
          </w:tcPr>
          <w:p w14:paraId="05E959F5" w14:textId="77777777" w:rsidR="002A7DEA" w:rsidRPr="00FE318D" w:rsidRDefault="002A7DEA" w:rsidP="002A7DEA">
            <w:pPr>
              <w:spacing w:after="0" w:line="240" w:lineRule="auto"/>
              <w:jc w:val="right"/>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8,883.37 </w:t>
            </w:r>
          </w:p>
        </w:tc>
        <w:tc>
          <w:tcPr>
            <w:tcW w:w="1180" w:type="dxa"/>
            <w:tcBorders>
              <w:top w:val="nil"/>
              <w:left w:val="nil"/>
              <w:bottom w:val="nil"/>
              <w:right w:val="single" w:sz="8" w:space="0" w:color="auto"/>
            </w:tcBorders>
            <w:shd w:val="clear" w:color="auto" w:fill="auto"/>
            <w:noWrap/>
            <w:vAlign w:val="bottom"/>
            <w:hideMark/>
          </w:tcPr>
          <w:p w14:paraId="642CD249"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69916331"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69238601"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12D8B3E6"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3951" w:type="dxa"/>
            <w:gridSpan w:val="3"/>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E7A48BC"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LIABILITES</w:t>
            </w:r>
          </w:p>
        </w:tc>
        <w:tc>
          <w:tcPr>
            <w:tcW w:w="1276" w:type="dxa"/>
            <w:tcBorders>
              <w:top w:val="nil"/>
              <w:left w:val="nil"/>
              <w:bottom w:val="nil"/>
              <w:right w:val="nil"/>
            </w:tcBorders>
            <w:shd w:val="clear" w:color="auto" w:fill="auto"/>
            <w:noWrap/>
            <w:vAlign w:val="bottom"/>
            <w:hideMark/>
          </w:tcPr>
          <w:p w14:paraId="54452764"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7C05120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049E924F"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0997481D"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0BB636F0"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86643B7"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48" w:type="dxa"/>
            <w:tcBorders>
              <w:top w:val="nil"/>
              <w:left w:val="nil"/>
              <w:bottom w:val="single" w:sz="4" w:space="0" w:color="auto"/>
              <w:right w:val="single" w:sz="4" w:space="0" w:color="auto"/>
            </w:tcBorders>
            <w:shd w:val="clear" w:color="000000" w:fill="C0C0C0"/>
            <w:noWrap/>
            <w:vAlign w:val="bottom"/>
            <w:hideMark/>
          </w:tcPr>
          <w:p w14:paraId="3640BBF7"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19" w:type="dxa"/>
            <w:tcBorders>
              <w:top w:val="nil"/>
              <w:left w:val="nil"/>
              <w:bottom w:val="single" w:sz="4" w:space="0" w:color="auto"/>
              <w:right w:val="single" w:sz="4" w:space="0" w:color="auto"/>
            </w:tcBorders>
            <w:shd w:val="clear" w:color="auto" w:fill="auto"/>
            <w:noWrap/>
            <w:vAlign w:val="bottom"/>
            <w:hideMark/>
          </w:tcPr>
          <w:p w14:paraId="6C77CF90"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276" w:type="dxa"/>
            <w:tcBorders>
              <w:top w:val="nil"/>
              <w:left w:val="nil"/>
              <w:bottom w:val="nil"/>
              <w:right w:val="nil"/>
            </w:tcBorders>
            <w:shd w:val="clear" w:color="auto" w:fill="auto"/>
            <w:noWrap/>
            <w:vAlign w:val="bottom"/>
            <w:hideMark/>
          </w:tcPr>
          <w:p w14:paraId="4B62C98A"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27DA8149"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067C6488"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525F8A6F"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364EA4D5"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216576C"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48" w:type="dxa"/>
            <w:tcBorders>
              <w:top w:val="nil"/>
              <w:left w:val="nil"/>
              <w:bottom w:val="single" w:sz="4" w:space="0" w:color="auto"/>
              <w:right w:val="single" w:sz="4" w:space="0" w:color="auto"/>
            </w:tcBorders>
            <w:shd w:val="clear" w:color="000000" w:fill="C0C0C0"/>
            <w:noWrap/>
            <w:vAlign w:val="bottom"/>
            <w:hideMark/>
          </w:tcPr>
          <w:p w14:paraId="2E248E1F"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19" w:type="dxa"/>
            <w:tcBorders>
              <w:top w:val="nil"/>
              <w:left w:val="nil"/>
              <w:bottom w:val="single" w:sz="4" w:space="0" w:color="auto"/>
              <w:right w:val="single" w:sz="4" w:space="0" w:color="auto"/>
            </w:tcBorders>
            <w:shd w:val="clear" w:color="auto" w:fill="auto"/>
            <w:noWrap/>
            <w:vAlign w:val="bottom"/>
            <w:hideMark/>
          </w:tcPr>
          <w:p w14:paraId="4B6D0478"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276" w:type="dxa"/>
            <w:tcBorders>
              <w:top w:val="nil"/>
              <w:left w:val="nil"/>
              <w:bottom w:val="nil"/>
              <w:right w:val="nil"/>
            </w:tcBorders>
            <w:shd w:val="clear" w:color="auto" w:fill="auto"/>
            <w:noWrap/>
            <w:vAlign w:val="bottom"/>
            <w:hideMark/>
          </w:tcPr>
          <w:p w14:paraId="30514BD5"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39D6F4DC"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6D4733E9"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6D296941"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68B7D720"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FC4D1D8"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48" w:type="dxa"/>
            <w:tcBorders>
              <w:top w:val="nil"/>
              <w:left w:val="nil"/>
              <w:bottom w:val="single" w:sz="4" w:space="0" w:color="auto"/>
              <w:right w:val="single" w:sz="4" w:space="0" w:color="auto"/>
            </w:tcBorders>
            <w:shd w:val="clear" w:color="000000" w:fill="C0C0C0"/>
            <w:noWrap/>
            <w:vAlign w:val="bottom"/>
            <w:hideMark/>
          </w:tcPr>
          <w:p w14:paraId="6CB348E5"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19" w:type="dxa"/>
            <w:tcBorders>
              <w:top w:val="nil"/>
              <w:left w:val="nil"/>
              <w:bottom w:val="single" w:sz="4" w:space="0" w:color="auto"/>
              <w:right w:val="single" w:sz="4" w:space="0" w:color="auto"/>
            </w:tcBorders>
            <w:shd w:val="clear" w:color="auto" w:fill="auto"/>
            <w:noWrap/>
            <w:vAlign w:val="bottom"/>
            <w:hideMark/>
          </w:tcPr>
          <w:p w14:paraId="35007C18"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276" w:type="dxa"/>
            <w:tcBorders>
              <w:top w:val="nil"/>
              <w:left w:val="nil"/>
              <w:bottom w:val="nil"/>
              <w:right w:val="nil"/>
            </w:tcBorders>
            <w:shd w:val="clear" w:color="auto" w:fill="auto"/>
            <w:noWrap/>
            <w:vAlign w:val="bottom"/>
            <w:hideMark/>
          </w:tcPr>
          <w:p w14:paraId="6EA564C8"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5A18321C"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260D914E"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5F9F6662"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01279772"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66E99BB8"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48" w:type="dxa"/>
            <w:tcBorders>
              <w:top w:val="nil"/>
              <w:left w:val="nil"/>
              <w:bottom w:val="single" w:sz="4" w:space="0" w:color="auto"/>
              <w:right w:val="single" w:sz="4" w:space="0" w:color="auto"/>
            </w:tcBorders>
            <w:shd w:val="clear" w:color="000000" w:fill="C0C0C0"/>
            <w:noWrap/>
            <w:vAlign w:val="bottom"/>
            <w:hideMark/>
          </w:tcPr>
          <w:p w14:paraId="2B07E199"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19" w:type="dxa"/>
            <w:tcBorders>
              <w:top w:val="nil"/>
              <w:left w:val="nil"/>
              <w:bottom w:val="single" w:sz="4" w:space="0" w:color="auto"/>
              <w:right w:val="single" w:sz="4" w:space="0" w:color="auto"/>
            </w:tcBorders>
            <w:shd w:val="clear" w:color="auto" w:fill="auto"/>
            <w:noWrap/>
            <w:vAlign w:val="bottom"/>
            <w:hideMark/>
          </w:tcPr>
          <w:p w14:paraId="68668445"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276" w:type="dxa"/>
            <w:tcBorders>
              <w:top w:val="nil"/>
              <w:left w:val="nil"/>
              <w:bottom w:val="nil"/>
              <w:right w:val="nil"/>
            </w:tcBorders>
            <w:shd w:val="clear" w:color="auto" w:fill="auto"/>
            <w:noWrap/>
            <w:vAlign w:val="bottom"/>
            <w:hideMark/>
          </w:tcPr>
          <w:p w14:paraId="3FED352A"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0A1D6DE5"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197C9939" w14:textId="77777777" w:rsidTr="002A7DEA">
        <w:trPr>
          <w:trHeight w:val="240"/>
        </w:trPr>
        <w:tc>
          <w:tcPr>
            <w:tcW w:w="1371" w:type="dxa"/>
            <w:tcBorders>
              <w:top w:val="nil"/>
              <w:left w:val="single" w:sz="8" w:space="0" w:color="auto"/>
              <w:bottom w:val="nil"/>
              <w:right w:val="nil"/>
            </w:tcBorders>
            <w:shd w:val="clear" w:color="auto" w:fill="auto"/>
            <w:noWrap/>
            <w:vAlign w:val="bottom"/>
            <w:hideMark/>
          </w:tcPr>
          <w:p w14:paraId="718C3021"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2A1F572E"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single" w:sz="4" w:space="0" w:color="auto"/>
              <w:right w:val="single" w:sz="4" w:space="0" w:color="auto"/>
            </w:tcBorders>
            <w:shd w:val="clear" w:color="auto" w:fill="auto"/>
            <w:noWrap/>
            <w:vAlign w:val="bottom"/>
            <w:hideMark/>
          </w:tcPr>
          <w:p w14:paraId="0F60367D"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48" w:type="dxa"/>
            <w:tcBorders>
              <w:top w:val="nil"/>
              <w:left w:val="nil"/>
              <w:bottom w:val="single" w:sz="4" w:space="0" w:color="auto"/>
              <w:right w:val="single" w:sz="4" w:space="0" w:color="auto"/>
            </w:tcBorders>
            <w:shd w:val="clear" w:color="000000" w:fill="C0C0C0"/>
            <w:noWrap/>
            <w:vAlign w:val="bottom"/>
            <w:hideMark/>
          </w:tcPr>
          <w:p w14:paraId="7917046A"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19" w:type="dxa"/>
            <w:tcBorders>
              <w:top w:val="nil"/>
              <w:left w:val="nil"/>
              <w:bottom w:val="single" w:sz="4" w:space="0" w:color="auto"/>
              <w:right w:val="single" w:sz="4" w:space="0" w:color="auto"/>
            </w:tcBorders>
            <w:shd w:val="clear" w:color="auto" w:fill="auto"/>
            <w:noWrap/>
            <w:vAlign w:val="bottom"/>
            <w:hideMark/>
          </w:tcPr>
          <w:p w14:paraId="031160C1"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xml:space="preserve">                         </w:t>
            </w:r>
          </w:p>
        </w:tc>
        <w:tc>
          <w:tcPr>
            <w:tcW w:w="1276" w:type="dxa"/>
            <w:tcBorders>
              <w:top w:val="nil"/>
              <w:left w:val="nil"/>
              <w:bottom w:val="nil"/>
              <w:right w:val="nil"/>
            </w:tcBorders>
            <w:shd w:val="clear" w:color="auto" w:fill="auto"/>
            <w:noWrap/>
            <w:vAlign w:val="bottom"/>
            <w:hideMark/>
          </w:tcPr>
          <w:p w14:paraId="4CB98489"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041E4D00"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38B01877" w14:textId="77777777" w:rsidTr="002A7DEA">
        <w:trPr>
          <w:trHeight w:val="240"/>
        </w:trPr>
        <w:tc>
          <w:tcPr>
            <w:tcW w:w="1371" w:type="dxa"/>
            <w:tcBorders>
              <w:top w:val="nil"/>
              <w:left w:val="single" w:sz="8" w:space="0" w:color="auto"/>
              <w:bottom w:val="nil"/>
              <w:right w:val="nil"/>
            </w:tcBorders>
            <w:shd w:val="clear" w:color="auto" w:fill="auto"/>
            <w:noWrap/>
            <w:vAlign w:val="bottom"/>
            <w:hideMark/>
          </w:tcPr>
          <w:p w14:paraId="5C0ED73A"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63BCC3"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w:t>
            </w:r>
          </w:p>
        </w:tc>
        <w:tc>
          <w:tcPr>
            <w:tcW w:w="3951" w:type="dxa"/>
            <w:gridSpan w:val="3"/>
            <w:tcBorders>
              <w:top w:val="single" w:sz="4" w:space="0" w:color="auto"/>
              <w:left w:val="single" w:sz="4" w:space="0" w:color="auto"/>
              <w:bottom w:val="nil"/>
              <w:right w:val="single" w:sz="4" w:space="0" w:color="auto"/>
            </w:tcBorders>
            <w:shd w:val="clear" w:color="000000" w:fill="C0C0C0"/>
            <w:noWrap/>
            <w:vAlign w:val="bottom"/>
            <w:hideMark/>
          </w:tcPr>
          <w:p w14:paraId="4D4D65DF"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Total Liabilities</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49FE78"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w:t>
            </w:r>
          </w:p>
        </w:tc>
        <w:tc>
          <w:tcPr>
            <w:tcW w:w="1180" w:type="dxa"/>
            <w:tcBorders>
              <w:top w:val="nil"/>
              <w:left w:val="nil"/>
              <w:bottom w:val="nil"/>
              <w:right w:val="single" w:sz="8" w:space="0" w:color="auto"/>
            </w:tcBorders>
            <w:shd w:val="clear" w:color="auto" w:fill="auto"/>
            <w:noWrap/>
            <w:vAlign w:val="bottom"/>
            <w:hideMark/>
          </w:tcPr>
          <w:p w14:paraId="0AB40F00"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6C617C5F" w14:textId="77777777" w:rsidTr="002A7DEA">
        <w:trPr>
          <w:trHeight w:val="240"/>
        </w:trPr>
        <w:tc>
          <w:tcPr>
            <w:tcW w:w="13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6A7602D"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8,186.85 </w:t>
            </w:r>
          </w:p>
        </w:tc>
        <w:tc>
          <w:tcPr>
            <w:tcW w:w="6550" w:type="dxa"/>
            <w:gridSpan w:val="5"/>
            <w:tcBorders>
              <w:top w:val="single" w:sz="4" w:space="0" w:color="auto"/>
              <w:left w:val="nil"/>
              <w:bottom w:val="nil"/>
              <w:right w:val="single" w:sz="4" w:space="0" w:color="auto"/>
            </w:tcBorders>
            <w:shd w:val="clear" w:color="000000" w:fill="C0C0C0"/>
            <w:noWrap/>
            <w:vAlign w:val="bottom"/>
            <w:hideMark/>
          </w:tcPr>
          <w:p w14:paraId="6E217B1B"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Net Working Capital(Current Assets minus Liabilities</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7CB612"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8,883.37 </w:t>
            </w:r>
          </w:p>
        </w:tc>
      </w:tr>
      <w:tr w:rsidR="002A7DEA" w:rsidRPr="00FE318D" w14:paraId="167BC233" w14:textId="77777777" w:rsidTr="002A7DEA">
        <w:trPr>
          <w:trHeight w:val="240"/>
        </w:trPr>
        <w:tc>
          <w:tcPr>
            <w:tcW w:w="1371" w:type="dxa"/>
            <w:tcBorders>
              <w:top w:val="nil"/>
              <w:left w:val="single" w:sz="8" w:space="0" w:color="auto"/>
              <w:bottom w:val="nil"/>
              <w:right w:val="nil"/>
            </w:tcBorders>
            <w:shd w:val="clear" w:color="auto" w:fill="auto"/>
            <w:noWrap/>
            <w:vAlign w:val="bottom"/>
            <w:hideMark/>
          </w:tcPr>
          <w:p w14:paraId="72ED2C50"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6550" w:type="dxa"/>
            <w:gridSpan w:val="5"/>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0FC9F72C"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FIXED ASSETS</w:t>
            </w:r>
          </w:p>
        </w:tc>
        <w:tc>
          <w:tcPr>
            <w:tcW w:w="1180" w:type="dxa"/>
            <w:tcBorders>
              <w:top w:val="nil"/>
              <w:left w:val="nil"/>
              <w:bottom w:val="nil"/>
              <w:right w:val="single" w:sz="8" w:space="0" w:color="auto"/>
            </w:tcBorders>
            <w:shd w:val="clear" w:color="auto" w:fill="auto"/>
            <w:noWrap/>
            <w:vAlign w:val="bottom"/>
            <w:hideMark/>
          </w:tcPr>
          <w:p w14:paraId="521BFB12"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4BEC72C6"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24D5DE25"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single" w:sz="4" w:space="0" w:color="auto"/>
              <w:bottom w:val="single" w:sz="4" w:space="0" w:color="auto"/>
              <w:right w:val="nil"/>
            </w:tcBorders>
            <w:shd w:val="clear" w:color="auto" w:fill="auto"/>
            <w:noWrap/>
            <w:vAlign w:val="bottom"/>
            <w:hideMark/>
          </w:tcPr>
          <w:p w14:paraId="3BB7ED16"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24,101.25 </w:t>
            </w:r>
          </w:p>
        </w:tc>
        <w:tc>
          <w:tcPr>
            <w:tcW w:w="3951"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0F2EF3"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Investments at Cost</w:t>
            </w:r>
          </w:p>
        </w:tc>
        <w:tc>
          <w:tcPr>
            <w:tcW w:w="1276" w:type="dxa"/>
            <w:tcBorders>
              <w:top w:val="nil"/>
              <w:left w:val="nil"/>
              <w:bottom w:val="single" w:sz="4" w:space="0" w:color="auto"/>
              <w:right w:val="single" w:sz="4" w:space="0" w:color="auto"/>
            </w:tcBorders>
            <w:shd w:val="clear" w:color="auto" w:fill="auto"/>
            <w:noWrap/>
            <w:vAlign w:val="bottom"/>
            <w:hideMark/>
          </w:tcPr>
          <w:p w14:paraId="5388DE78"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24,631.48 </w:t>
            </w:r>
          </w:p>
        </w:tc>
        <w:tc>
          <w:tcPr>
            <w:tcW w:w="1180" w:type="dxa"/>
            <w:tcBorders>
              <w:top w:val="nil"/>
              <w:left w:val="nil"/>
              <w:bottom w:val="nil"/>
              <w:right w:val="single" w:sz="8" w:space="0" w:color="auto"/>
            </w:tcBorders>
            <w:shd w:val="clear" w:color="auto" w:fill="auto"/>
            <w:noWrap/>
            <w:vAlign w:val="bottom"/>
            <w:hideMark/>
          </w:tcPr>
          <w:p w14:paraId="44CB724B"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18090FE1"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48FBF35D"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04B42409"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nil"/>
              <w:right w:val="nil"/>
            </w:tcBorders>
            <w:shd w:val="clear" w:color="000000" w:fill="C0C0C0"/>
            <w:noWrap/>
            <w:vAlign w:val="bottom"/>
            <w:hideMark/>
          </w:tcPr>
          <w:p w14:paraId="0DD71A4E"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48" w:type="dxa"/>
            <w:tcBorders>
              <w:top w:val="nil"/>
              <w:left w:val="nil"/>
              <w:bottom w:val="nil"/>
              <w:right w:val="nil"/>
            </w:tcBorders>
            <w:shd w:val="clear" w:color="000000" w:fill="C0C0C0"/>
            <w:noWrap/>
            <w:vAlign w:val="bottom"/>
            <w:hideMark/>
          </w:tcPr>
          <w:p w14:paraId="1018DC2F"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Market Value</w:t>
            </w:r>
          </w:p>
        </w:tc>
        <w:tc>
          <w:tcPr>
            <w:tcW w:w="1419" w:type="dxa"/>
            <w:tcBorders>
              <w:top w:val="nil"/>
              <w:left w:val="nil"/>
              <w:bottom w:val="nil"/>
              <w:right w:val="single" w:sz="4" w:space="0" w:color="auto"/>
            </w:tcBorders>
            <w:shd w:val="clear" w:color="000000" w:fill="C0C0C0"/>
            <w:noWrap/>
            <w:vAlign w:val="bottom"/>
            <w:hideMark/>
          </w:tcPr>
          <w:p w14:paraId="24C3B33E"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276" w:type="dxa"/>
            <w:tcBorders>
              <w:top w:val="nil"/>
              <w:left w:val="nil"/>
              <w:bottom w:val="nil"/>
              <w:right w:val="nil"/>
            </w:tcBorders>
            <w:shd w:val="clear" w:color="auto" w:fill="auto"/>
            <w:noWrap/>
            <w:vAlign w:val="bottom"/>
            <w:hideMark/>
          </w:tcPr>
          <w:p w14:paraId="02C025E6"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207A89E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03F636F4" w14:textId="77777777" w:rsidTr="002A7DEA">
        <w:trPr>
          <w:trHeight w:val="240"/>
        </w:trPr>
        <w:tc>
          <w:tcPr>
            <w:tcW w:w="1371" w:type="dxa"/>
            <w:tcBorders>
              <w:top w:val="nil"/>
              <w:left w:val="single" w:sz="8" w:space="0" w:color="auto"/>
              <w:bottom w:val="nil"/>
              <w:right w:val="nil"/>
            </w:tcBorders>
            <w:shd w:val="clear" w:color="auto" w:fill="auto"/>
            <w:noWrap/>
            <w:vAlign w:val="bottom"/>
            <w:hideMark/>
          </w:tcPr>
          <w:p w14:paraId="2EB2F49E"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single" w:sz="4" w:space="0" w:color="auto"/>
              <w:left w:val="single" w:sz="4" w:space="0" w:color="auto"/>
              <w:bottom w:val="single" w:sz="4" w:space="0" w:color="auto"/>
              <w:right w:val="nil"/>
            </w:tcBorders>
            <w:shd w:val="clear" w:color="auto" w:fill="auto"/>
            <w:noWrap/>
            <w:vAlign w:val="bottom"/>
            <w:hideMark/>
          </w:tcPr>
          <w:p w14:paraId="225F2EFC"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xml:space="preserve">                       </w:t>
            </w:r>
          </w:p>
        </w:tc>
        <w:tc>
          <w:tcPr>
            <w:tcW w:w="3951" w:type="dxa"/>
            <w:gridSpan w:val="3"/>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389A4E5E"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Capital Property</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2BD374E"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xml:space="preserve">                       </w:t>
            </w:r>
          </w:p>
        </w:tc>
        <w:tc>
          <w:tcPr>
            <w:tcW w:w="1180" w:type="dxa"/>
            <w:tcBorders>
              <w:top w:val="nil"/>
              <w:left w:val="nil"/>
              <w:bottom w:val="nil"/>
              <w:right w:val="single" w:sz="8" w:space="0" w:color="auto"/>
            </w:tcBorders>
            <w:shd w:val="clear" w:color="auto" w:fill="auto"/>
            <w:noWrap/>
            <w:vAlign w:val="bottom"/>
            <w:hideMark/>
          </w:tcPr>
          <w:p w14:paraId="7FFF65ED"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6D4C85B1" w14:textId="77777777" w:rsidTr="002A7DEA">
        <w:trPr>
          <w:trHeight w:val="240"/>
        </w:trPr>
        <w:tc>
          <w:tcPr>
            <w:tcW w:w="137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A6D9E1"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24,101.25 </w:t>
            </w:r>
          </w:p>
        </w:tc>
        <w:tc>
          <w:tcPr>
            <w:tcW w:w="1323" w:type="dxa"/>
            <w:tcBorders>
              <w:top w:val="nil"/>
              <w:left w:val="single" w:sz="4" w:space="0" w:color="auto"/>
              <w:bottom w:val="single" w:sz="4" w:space="0" w:color="auto"/>
              <w:right w:val="nil"/>
            </w:tcBorders>
            <w:shd w:val="clear" w:color="auto" w:fill="auto"/>
            <w:noWrap/>
            <w:vAlign w:val="bottom"/>
            <w:hideMark/>
          </w:tcPr>
          <w:p w14:paraId="770138CB"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xml:space="preserve">                        </w:t>
            </w:r>
          </w:p>
        </w:tc>
        <w:tc>
          <w:tcPr>
            <w:tcW w:w="1084" w:type="dxa"/>
            <w:tcBorders>
              <w:top w:val="nil"/>
              <w:left w:val="single" w:sz="4" w:space="0" w:color="auto"/>
              <w:bottom w:val="single" w:sz="4" w:space="0" w:color="auto"/>
              <w:right w:val="nil"/>
            </w:tcBorders>
            <w:shd w:val="clear" w:color="000000" w:fill="C0C0C0"/>
            <w:noWrap/>
            <w:vAlign w:val="bottom"/>
            <w:hideMark/>
          </w:tcPr>
          <w:p w14:paraId="04ECBC7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48" w:type="dxa"/>
            <w:tcBorders>
              <w:top w:val="nil"/>
              <w:left w:val="nil"/>
              <w:bottom w:val="single" w:sz="4" w:space="0" w:color="auto"/>
              <w:right w:val="nil"/>
            </w:tcBorders>
            <w:shd w:val="clear" w:color="000000" w:fill="C0C0C0"/>
            <w:noWrap/>
            <w:vAlign w:val="bottom"/>
            <w:hideMark/>
          </w:tcPr>
          <w:p w14:paraId="09069FF6"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Total Fixed Assets</w:t>
            </w:r>
          </w:p>
        </w:tc>
        <w:tc>
          <w:tcPr>
            <w:tcW w:w="1419" w:type="dxa"/>
            <w:tcBorders>
              <w:top w:val="nil"/>
              <w:left w:val="nil"/>
              <w:bottom w:val="single" w:sz="4" w:space="0" w:color="auto"/>
              <w:right w:val="single" w:sz="4" w:space="0" w:color="auto"/>
            </w:tcBorders>
            <w:shd w:val="clear" w:color="000000" w:fill="C0C0C0"/>
            <w:noWrap/>
            <w:vAlign w:val="bottom"/>
            <w:hideMark/>
          </w:tcPr>
          <w:p w14:paraId="5E335078"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A2FCF5"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xml:space="preserve">                        </w:t>
            </w:r>
          </w:p>
        </w:tc>
        <w:tc>
          <w:tcPr>
            <w:tcW w:w="11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4CF3C64"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33,514.85 </w:t>
            </w:r>
          </w:p>
        </w:tc>
      </w:tr>
      <w:tr w:rsidR="002A7DEA" w:rsidRPr="00FE318D" w14:paraId="36486EC1" w14:textId="77777777" w:rsidTr="002A7DEA">
        <w:trPr>
          <w:trHeight w:val="240"/>
        </w:trPr>
        <w:tc>
          <w:tcPr>
            <w:tcW w:w="1371" w:type="dxa"/>
            <w:tcBorders>
              <w:top w:val="nil"/>
              <w:left w:val="single" w:sz="8" w:space="0" w:color="auto"/>
              <w:bottom w:val="single" w:sz="8" w:space="0" w:color="auto"/>
              <w:right w:val="single" w:sz="8" w:space="0" w:color="auto"/>
            </w:tcBorders>
            <w:shd w:val="clear" w:color="auto" w:fill="auto"/>
            <w:noWrap/>
            <w:vAlign w:val="bottom"/>
            <w:hideMark/>
          </w:tcPr>
          <w:p w14:paraId="2BB1CE70"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32,288.10</w:t>
            </w:r>
          </w:p>
        </w:tc>
        <w:tc>
          <w:tcPr>
            <w:tcW w:w="1323" w:type="dxa"/>
            <w:tcBorders>
              <w:top w:val="nil"/>
              <w:left w:val="nil"/>
              <w:bottom w:val="nil"/>
              <w:right w:val="nil"/>
            </w:tcBorders>
            <w:shd w:val="clear" w:color="auto" w:fill="auto"/>
            <w:noWrap/>
            <w:vAlign w:val="bottom"/>
            <w:hideMark/>
          </w:tcPr>
          <w:p w14:paraId="5F497155" w14:textId="77777777" w:rsidR="002A7DEA" w:rsidRPr="00FE318D" w:rsidRDefault="002A7DEA" w:rsidP="002A7DEA">
            <w:pPr>
              <w:spacing w:after="0" w:line="240" w:lineRule="auto"/>
              <w:rPr>
                <w:rFonts w:ascii="Arial" w:eastAsia="Times New Roman" w:hAnsi="Arial" w:cs="Arial"/>
                <w:b/>
                <w:bCs/>
                <w:sz w:val="16"/>
                <w:szCs w:val="16"/>
                <w:lang w:eastAsia="en-GB"/>
              </w:rPr>
            </w:pPr>
          </w:p>
        </w:tc>
        <w:tc>
          <w:tcPr>
            <w:tcW w:w="1084" w:type="dxa"/>
            <w:tcBorders>
              <w:top w:val="nil"/>
              <w:left w:val="single" w:sz="4" w:space="0" w:color="auto"/>
              <w:bottom w:val="single" w:sz="4" w:space="0" w:color="auto"/>
              <w:right w:val="nil"/>
            </w:tcBorders>
            <w:shd w:val="clear" w:color="000000" w:fill="C0C0C0"/>
            <w:noWrap/>
            <w:vAlign w:val="bottom"/>
            <w:hideMark/>
          </w:tcPr>
          <w:p w14:paraId="1F8DB122"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448" w:type="dxa"/>
            <w:tcBorders>
              <w:top w:val="nil"/>
              <w:left w:val="nil"/>
              <w:bottom w:val="single" w:sz="4" w:space="0" w:color="auto"/>
              <w:right w:val="nil"/>
            </w:tcBorders>
            <w:shd w:val="clear" w:color="000000" w:fill="C0C0C0"/>
            <w:noWrap/>
            <w:vAlign w:val="bottom"/>
            <w:hideMark/>
          </w:tcPr>
          <w:p w14:paraId="19D1245E"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Total Nett Assets</w:t>
            </w:r>
          </w:p>
        </w:tc>
        <w:tc>
          <w:tcPr>
            <w:tcW w:w="1419" w:type="dxa"/>
            <w:tcBorders>
              <w:top w:val="nil"/>
              <w:left w:val="nil"/>
              <w:bottom w:val="single" w:sz="4" w:space="0" w:color="auto"/>
              <w:right w:val="single" w:sz="4" w:space="0" w:color="auto"/>
            </w:tcBorders>
            <w:shd w:val="clear" w:color="000000" w:fill="C0C0C0"/>
            <w:noWrap/>
            <w:vAlign w:val="bottom"/>
            <w:hideMark/>
          </w:tcPr>
          <w:p w14:paraId="076CFAC6"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276" w:type="dxa"/>
            <w:tcBorders>
              <w:top w:val="nil"/>
              <w:left w:val="nil"/>
              <w:bottom w:val="nil"/>
              <w:right w:val="nil"/>
            </w:tcBorders>
            <w:shd w:val="clear" w:color="auto" w:fill="auto"/>
            <w:noWrap/>
            <w:vAlign w:val="bottom"/>
            <w:hideMark/>
          </w:tcPr>
          <w:p w14:paraId="7ADD427C"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154C96F8"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42,398.22 </w:t>
            </w:r>
          </w:p>
        </w:tc>
      </w:tr>
      <w:tr w:rsidR="002A7DEA" w:rsidRPr="00FE318D" w14:paraId="5CCEAAC5"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13CDA09B"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nil"/>
              <w:bottom w:val="nil"/>
              <w:right w:val="nil"/>
            </w:tcBorders>
            <w:shd w:val="clear" w:color="auto" w:fill="auto"/>
            <w:noWrap/>
            <w:vAlign w:val="bottom"/>
            <w:hideMark/>
          </w:tcPr>
          <w:p w14:paraId="52972084" w14:textId="77777777" w:rsidR="002A7DEA" w:rsidRPr="00FE318D" w:rsidRDefault="002A7DEA" w:rsidP="002A7DEA">
            <w:pPr>
              <w:spacing w:after="0" w:line="240" w:lineRule="auto"/>
              <w:rPr>
                <w:rFonts w:ascii="Arial" w:eastAsia="Times New Roman" w:hAnsi="Arial" w:cs="Arial"/>
                <w:sz w:val="16"/>
                <w:szCs w:val="16"/>
                <w:lang w:eastAsia="en-GB"/>
              </w:rPr>
            </w:pPr>
          </w:p>
        </w:tc>
        <w:tc>
          <w:tcPr>
            <w:tcW w:w="1084" w:type="dxa"/>
            <w:tcBorders>
              <w:top w:val="nil"/>
              <w:left w:val="single" w:sz="4" w:space="0" w:color="auto"/>
              <w:bottom w:val="nil"/>
              <w:right w:val="nil"/>
            </w:tcBorders>
            <w:shd w:val="clear" w:color="000000" w:fill="C0C0C0"/>
            <w:noWrap/>
            <w:vAlign w:val="bottom"/>
            <w:hideMark/>
          </w:tcPr>
          <w:p w14:paraId="0AC7495D"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2867" w:type="dxa"/>
            <w:gridSpan w:val="2"/>
            <w:tcBorders>
              <w:top w:val="nil"/>
              <w:left w:val="nil"/>
              <w:bottom w:val="nil"/>
              <w:right w:val="single" w:sz="4" w:space="0" w:color="000000"/>
            </w:tcBorders>
            <w:shd w:val="clear" w:color="000000" w:fill="C0C0C0"/>
            <w:noWrap/>
            <w:vAlign w:val="bottom"/>
            <w:hideMark/>
          </w:tcPr>
          <w:p w14:paraId="1A562D5C"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GENERAL PURPOSES FUND</w:t>
            </w:r>
          </w:p>
        </w:tc>
        <w:tc>
          <w:tcPr>
            <w:tcW w:w="1276" w:type="dxa"/>
            <w:tcBorders>
              <w:top w:val="nil"/>
              <w:left w:val="nil"/>
              <w:bottom w:val="nil"/>
              <w:right w:val="nil"/>
            </w:tcBorders>
            <w:shd w:val="clear" w:color="auto" w:fill="auto"/>
            <w:noWrap/>
            <w:vAlign w:val="bottom"/>
            <w:hideMark/>
          </w:tcPr>
          <w:p w14:paraId="7716DB37" w14:textId="77777777" w:rsidR="002A7DEA" w:rsidRPr="00FE318D" w:rsidRDefault="002A7DEA" w:rsidP="002A7DEA">
            <w:pPr>
              <w:spacing w:after="0" w:line="240" w:lineRule="auto"/>
              <w:rPr>
                <w:rFonts w:ascii="Arial" w:eastAsia="Times New Roman" w:hAnsi="Arial" w:cs="Arial"/>
                <w:b/>
                <w:bCs/>
                <w:sz w:val="16"/>
                <w:szCs w:val="16"/>
                <w:lang w:eastAsia="en-GB"/>
              </w:rPr>
            </w:pPr>
          </w:p>
        </w:tc>
        <w:tc>
          <w:tcPr>
            <w:tcW w:w="1180" w:type="dxa"/>
            <w:tcBorders>
              <w:top w:val="nil"/>
              <w:left w:val="nil"/>
              <w:bottom w:val="nil"/>
              <w:right w:val="single" w:sz="8" w:space="0" w:color="auto"/>
            </w:tcBorders>
            <w:shd w:val="clear" w:color="auto" w:fill="auto"/>
            <w:noWrap/>
            <w:vAlign w:val="bottom"/>
            <w:hideMark/>
          </w:tcPr>
          <w:p w14:paraId="42E4C10B"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0EFC2627"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7F7A375B"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single" w:sz="4" w:space="0" w:color="auto"/>
              <w:left w:val="single" w:sz="4" w:space="0" w:color="auto"/>
              <w:bottom w:val="single" w:sz="4" w:space="0" w:color="auto"/>
              <w:right w:val="nil"/>
            </w:tcBorders>
            <w:shd w:val="clear" w:color="auto" w:fill="auto"/>
            <w:noWrap/>
            <w:vAlign w:val="bottom"/>
            <w:hideMark/>
          </w:tcPr>
          <w:p w14:paraId="0EAA9E90"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33,373.43 </w:t>
            </w:r>
          </w:p>
        </w:tc>
        <w:tc>
          <w:tcPr>
            <w:tcW w:w="3951" w:type="dxa"/>
            <w:gridSpan w:val="3"/>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4291C192"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Balance as per Last Balance Sheet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CBBCDE9"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32,288.10 </w:t>
            </w:r>
          </w:p>
        </w:tc>
        <w:tc>
          <w:tcPr>
            <w:tcW w:w="1180" w:type="dxa"/>
            <w:tcBorders>
              <w:top w:val="nil"/>
              <w:left w:val="nil"/>
              <w:bottom w:val="nil"/>
              <w:right w:val="single" w:sz="8" w:space="0" w:color="auto"/>
            </w:tcBorders>
            <w:shd w:val="clear" w:color="auto" w:fill="auto"/>
            <w:noWrap/>
            <w:vAlign w:val="bottom"/>
            <w:hideMark/>
          </w:tcPr>
          <w:p w14:paraId="7BD7559B"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240A6AEC" w14:textId="77777777" w:rsidTr="002A7DEA">
        <w:trPr>
          <w:trHeight w:val="225"/>
        </w:trPr>
        <w:tc>
          <w:tcPr>
            <w:tcW w:w="1371" w:type="dxa"/>
            <w:tcBorders>
              <w:top w:val="nil"/>
              <w:left w:val="single" w:sz="8" w:space="0" w:color="auto"/>
              <w:bottom w:val="nil"/>
              <w:right w:val="nil"/>
            </w:tcBorders>
            <w:shd w:val="clear" w:color="auto" w:fill="auto"/>
            <w:noWrap/>
            <w:vAlign w:val="bottom"/>
            <w:hideMark/>
          </w:tcPr>
          <w:p w14:paraId="7A506FF8"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nil"/>
              <w:left w:val="single" w:sz="4" w:space="0" w:color="auto"/>
              <w:bottom w:val="nil"/>
              <w:right w:val="nil"/>
            </w:tcBorders>
            <w:shd w:val="clear" w:color="auto" w:fill="auto"/>
            <w:noWrap/>
            <w:vAlign w:val="bottom"/>
            <w:hideMark/>
          </w:tcPr>
          <w:p w14:paraId="7AE47A12" w14:textId="77777777" w:rsidR="002A7DEA" w:rsidRPr="00FE318D" w:rsidRDefault="002A7DEA" w:rsidP="002A7DEA">
            <w:pPr>
              <w:spacing w:after="0" w:line="240" w:lineRule="auto"/>
              <w:rPr>
                <w:rFonts w:ascii="Arial" w:eastAsia="Times New Roman" w:hAnsi="Arial" w:cs="Arial"/>
                <w:color w:val="76933C"/>
                <w:sz w:val="16"/>
                <w:szCs w:val="16"/>
                <w:lang w:eastAsia="en-GB"/>
              </w:rPr>
            </w:pPr>
            <w:r w:rsidRPr="00FE318D">
              <w:rPr>
                <w:rFonts w:ascii="Arial" w:eastAsia="Times New Roman" w:hAnsi="Arial" w:cs="Arial"/>
                <w:color w:val="76933C"/>
                <w:sz w:val="16"/>
                <w:szCs w:val="16"/>
                <w:lang w:eastAsia="en-GB"/>
              </w:rPr>
              <w:t xml:space="preserve"> . </w:t>
            </w:r>
          </w:p>
        </w:tc>
        <w:tc>
          <w:tcPr>
            <w:tcW w:w="3951" w:type="dxa"/>
            <w:gridSpan w:val="3"/>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2A2C03D8"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Add Excess of Income</w:t>
            </w:r>
          </w:p>
        </w:tc>
        <w:tc>
          <w:tcPr>
            <w:tcW w:w="1276" w:type="dxa"/>
            <w:tcBorders>
              <w:top w:val="nil"/>
              <w:left w:val="nil"/>
              <w:bottom w:val="single" w:sz="4" w:space="0" w:color="auto"/>
              <w:right w:val="single" w:sz="4" w:space="0" w:color="auto"/>
            </w:tcBorders>
            <w:shd w:val="clear" w:color="auto" w:fill="auto"/>
            <w:noWrap/>
            <w:vAlign w:val="bottom"/>
            <w:hideMark/>
          </w:tcPr>
          <w:p w14:paraId="759C4052" w14:textId="77777777" w:rsidR="002A7DEA" w:rsidRPr="00FE318D" w:rsidRDefault="002A7DEA" w:rsidP="002A7DEA">
            <w:pPr>
              <w:spacing w:after="0" w:line="240" w:lineRule="auto"/>
              <w:jc w:val="right"/>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1,226.75 </w:t>
            </w:r>
          </w:p>
        </w:tc>
        <w:tc>
          <w:tcPr>
            <w:tcW w:w="1180" w:type="dxa"/>
            <w:tcBorders>
              <w:top w:val="nil"/>
              <w:left w:val="nil"/>
              <w:bottom w:val="nil"/>
              <w:right w:val="single" w:sz="8" w:space="0" w:color="auto"/>
            </w:tcBorders>
            <w:shd w:val="clear" w:color="auto" w:fill="auto"/>
            <w:noWrap/>
            <w:vAlign w:val="bottom"/>
            <w:hideMark/>
          </w:tcPr>
          <w:p w14:paraId="065C753D"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595325B8" w14:textId="77777777" w:rsidTr="002A7DEA">
        <w:trPr>
          <w:trHeight w:val="240"/>
        </w:trPr>
        <w:tc>
          <w:tcPr>
            <w:tcW w:w="1371" w:type="dxa"/>
            <w:tcBorders>
              <w:top w:val="nil"/>
              <w:left w:val="single" w:sz="8" w:space="0" w:color="auto"/>
              <w:bottom w:val="single" w:sz="8" w:space="0" w:color="auto"/>
              <w:right w:val="nil"/>
            </w:tcBorders>
            <w:shd w:val="clear" w:color="auto" w:fill="auto"/>
            <w:noWrap/>
            <w:vAlign w:val="bottom"/>
            <w:hideMark/>
          </w:tcPr>
          <w:p w14:paraId="3EB49755"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323" w:type="dxa"/>
            <w:tcBorders>
              <w:top w:val="single" w:sz="4" w:space="0" w:color="auto"/>
              <w:left w:val="single" w:sz="4" w:space="0" w:color="auto"/>
              <w:bottom w:val="single" w:sz="8" w:space="0" w:color="auto"/>
              <w:right w:val="nil"/>
            </w:tcBorders>
            <w:shd w:val="clear" w:color="auto" w:fill="auto"/>
            <w:noWrap/>
            <w:vAlign w:val="bottom"/>
            <w:hideMark/>
          </w:tcPr>
          <w:p w14:paraId="311E692D"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1,085.33 </w:t>
            </w:r>
          </w:p>
        </w:tc>
        <w:tc>
          <w:tcPr>
            <w:tcW w:w="3951" w:type="dxa"/>
            <w:gridSpan w:val="3"/>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76B5C041" w14:textId="77777777" w:rsidR="002A7DEA" w:rsidRPr="00FE318D" w:rsidRDefault="002A7DEA" w:rsidP="002A7DEA">
            <w:pPr>
              <w:spacing w:after="0" w:line="240" w:lineRule="auto"/>
              <w:jc w:val="center"/>
              <w:rPr>
                <w:rFonts w:ascii="Arial" w:eastAsia="Times New Roman" w:hAnsi="Arial" w:cs="Arial"/>
                <w:sz w:val="16"/>
                <w:szCs w:val="16"/>
                <w:lang w:eastAsia="en-GB"/>
              </w:rPr>
            </w:pPr>
            <w:r w:rsidRPr="00FE318D">
              <w:rPr>
                <w:rFonts w:ascii="Arial" w:eastAsia="Times New Roman" w:hAnsi="Arial" w:cs="Arial"/>
                <w:sz w:val="16"/>
                <w:szCs w:val="16"/>
                <w:lang w:eastAsia="en-GB"/>
              </w:rPr>
              <w:t>Subtract Excess of Expenditure</w:t>
            </w:r>
          </w:p>
        </w:tc>
        <w:tc>
          <w:tcPr>
            <w:tcW w:w="1276" w:type="dxa"/>
            <w:tcBorders>
              <w:top w:val="nil"/>
              <w:left w:val="nil"/>
              <w:bottom w:val="single" w:sz="4" w:space="0" w:color="auto"/>
              <w:right w:val="single" w:sz="4" w:space="0" w:color="auto"/>
            </w:tcBorders>
            <w:shd w:val="clear" w:color="auto" w:fill="auto"/>
            <w:noWrap/>
            <w:vAlign w:val="bottom"/>
            <w:hideMark/>
          </w:tcPr>
          <w:p w14:paraId="359D86CF"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w:t>
            </w:r>
          </w:p>
        </w:tc>
        <w:tc>
          <w:tcPr>
            <w:tcW w:w="1180" w:type="dxa"/>
            <w:tcBorders>
              <w:top w:val="nil"/>
              <w:left w:val="nil"/>
              <w:bottom w:val="single" w:sz="8" w:space="0" w:color="auto"/>
              <w:right w:val="single" w:sz="8" w:space="0" w:color="auto"/>
            </w:tcBorders>
            <w:shd w:val="clear" w:color="auto" w:fill="auto"/>
            <w:noWrap/>
            <w:vAlign w:val="bottom"/>
            <w:hideMark/>
          </w:tcPr>
          <w:p w14:paraId="77497D27"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r>
      <w:tr w:rsidR="002A7DEA" w:rsidRPr="00FE318D" w14:paraId="5C502757" w14:textId="77777777" w:rsidTr="002A7DEA">
        <w:trPr>
          <w:trHeight w:val="240"/>
        </w:trPr>
        <w:tc>
          <w:tcPr>
            <w:tcW w:w="1371" w:type="dxa"/>
            <w:tcBorders>
              <w:top w:val="nil"/>
              <w:left w:val="single" w:sz="8" w:space="0" w:color="auto"/>
              <w:bottom w:val="nil"/>
              <w:right w:val="nil"/>
            </w:tcBorders>
            <w:shd w:val="clear" w:color="auto" w:fill="auto"/>
            <w:noWrap/>
            <w:vAlign w:val="bottom"/>
            <w:hideMark/>
          </w:tcPr>
          <w:p w14:paraId="65DAFB0D"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32,288.10 </w:t>
            </w:r>
          </w:p>
        </w:tc>
        <w:tc>
          <w:tcPr>
            <w:tcW w:w="1323" w:type="dxa"/>
            <w:tcBorders>
              <w:top w:val="nil"/>
              <w:left w:val="single" w:sz="8" w:space="0" w:color="auto"/>
              <w:bottom w:val="nil"/>
              <w:right w:val="nil"/>
            </w:tcBorders>
            <w:shd w:val="clear" w:color="auto" w:fill="auto"/>
            <w:noWrap/>
            <w:vAlign w:val="bottom"/>
            <w:hideMark/>
          </w:tcPr>
          <w:p w14:paraId="1CDE218E"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3951" w:type="dxa"/>
            <w:gridSpan w:val="3"/>
            <w:tcBorders>
              <w:top w:val="nil"/>
              <w:left w:val="nil"/>
              <w:bottom w:val="nil"/>
              <w:right w:val="nil"/>
            </w:tcBorders>
            <w:shd w:val="clear" w:color="000000" w:fill="D9D9D9"/>
            <w:noWrap/>
            <w:vAlign w:val="bottom"/>
            <w:hideMark/>
          </w:tcPr>
          <w:p w14:paraId="10B9F36B"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Accumulated General Purposes Fund</w:t>
            </w:r>
          </w:p>
        </w:tc>
        <w:tc>
          <w:tcPr>
            <w:tcW w:w="1276" w:type="dxa"/>
            <w:tcBorders>
              <w:top w:val="nil"/>
              <w:left w:val="nil"/>
              <w:bottom w:val="nil"/>
              <w:right w:val="single" w:sz="8" w:space="0" w:color="auto"/>
            </w:tcBorders>
            <w:shd w:val="clear" w:color="auto" w:fill="auto"/>
            <w:noWrap/>
            <w:vAlign w:val="bottom"/>
            <w:hideMark/>
          </w:tcPr>
          <w:p w14:paraId="48BC1781" w14:textId="77777777" w:rsidR="002A7DEA" w:rsidRPr="00FE318D" w:rsidRDefault="002A7DEA" w:rsidP="002A7DEA">
            <w:pPr>
              <w:spacing w:after="0" w:line="240" w:lineRule="auto"/>
              <w:rPr>
                <w:rFonts w:ascii="Arial" w:eastAsia="Times New Roman" w:hAnsi="Arial" w:cs="Arial"/>
                <w:sz w:val="16"/>
                <w:szCs w:val="16"/>
                <w:lang w:eastAsia="en-GB"/>
              </w:rPr>
            </w:pPr>
            <w:r w:rsidRPr="00FE318D">
              <w:rPr>
                <w:rFonts w:ascii="Arial" w:eastAsia="Times New Roman" w:hAnsi="Arial" w:cs="Arial"/>
                <w:sz w:val="16"/>
                <w:szCs w:val="16"/>
                <w:lang w:eastAsia="en-GB"/>
              </w:rPr>
              <w:t> </w:t>
            </w:r>
          </w:p>
        </w:tc>
        <w:tc>
          <w:tcPr>
            <w:tcW w:w="1180" w:type="dxa"/>
            <w:tcBorders>
              <w:top w:val="nil"/>
              <w:left w:val="nil"/>
              <w:bottom w:val="single" w:sz="8" w:space="0" w:color="auto"/>
              <w:right w:val="single" w:sz="8" w:space="0" w:color="auto"/>
            </w:tcBorders>
            <w:shd w:val="clear" w:color="auto" w:fill="auto"/>
            <w:noWrap/>
            <w:vAlign w:val="bottom"/>
            <w:hideMark/>
          </w:tcPr>
          <w:p w14:paraId="72DE7C36" w14:textId="77777777" w:rsidR="002A7DEA" w:rsidRPr="00FE318D" w:rsidRDefault="002A7DEA" w:rsidP="002A7DEA">
            <w:pPr>
              <w:spacing w:after="0" w:line="240" w:lineRule="auto"/>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 xml:space="preserve">      33,514.85 </w:t>
            </w:r>
          </w:p>
        </w:tc>
      </w:tr>
      <w:tr w:rsidR="002A7DEA" w:rsidRPr="00FE318D" w14:paraId="0DD3E75D" w14:textId="77777777" w:rsidTr="002A7DEA">
        <w:trPr>
          <w:trHeight w:val="240"/>
        </w:trPr>
        <w:tc>
          <w:tcPr>
            <w:tcW w:w="9101" w:type="dxa"/>
            <w:gridSpan w:val="7"/>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0A021B09" w14:textId="77777777" w:rsidR="002A7DEA" w:rsidRPr="00FE318D" w:rsidRDefault="002A7DEA" w:rsidP="002A7DEA">
            <w:pPr>
              <w:spacing w:after="0" w:line="240" w:lineRule="auto"/>
              <w:jc w:val="center"/>
              <w:rPr>
                <w:rFonts w:ascii="Arial" w:eastAsia="Times New Roman" w:hAnsi="Arial" w:cs="Arial"/>
                <w:b/>
                <w:bCs/>
                <w:sz w:val="16"/>
                <w:szCs w:val="16"/>
                <w:lang w:eastAsia="en-GB"/>
              </w:rPr>
            </w:pPr>
            <w:r w:rsidRPr="00FE318D">
              <w:rPr>
                <w:rFonts w:ascii="Arial" w:eastAsia="Times New Roman" w:hAnsi="Arial" w:cs="Arial"/>
                <w:b/>
                <w:bCs/>
                <w:sz w:val="16"/>
                <w:szCs w:val="16"/>
                <w:lang w:eastAsia="en-GB"/>
              </w:rPr>
              <w:t>being Net Working Capital and Total Fixed Assets</w:t>
            </w:r>
          </w:p>
        </w:tc>
      </w:tr>
    </w:tbl>
    <w:p w14:paraId="155F8C04" w14:textId="77777777" w:rsidR="002A7DEA" w:rsidRDefault="002A7DEA" w:rsidP="002A7DEA"/>
    <w:p w14:paraId="534A7FB8" w14:textId="5D980703" w:rsidR="00F57BAB" w:rsidRDefault="00F57BAB" w:rsidP="00F57BAB">
      <w:pPr>
        <w:jc w:val="both"/>
        <w:rPr>
          <w:rFonts w:cstheme="minorHAnsi"/>
          <w:sz w:val="24"/>
          <w:szCs w:val="24"/>
        </w:rPr>
      </w:pPr>
    </w:p>
    <w:p w14:paraId="0D8B35E5" w14:textId="77777777" w:rsidR="002A7DEA" w:rsidRDefault="002A7DEA" w:rsidP="00F57BAB">
      <w:pPr>
        <w:jc w:val="both"/>
        <w:rPr>
          <w:rFonts w:cstheme="minorHAnsi"/>
          <w:sz w:val="24"/>
          <w:szCs w:val="24"/>
        </w:rPr>
      </w:pPr>
    </w:p>
    <w:p w14:paraId="309F4DC3" w14:textId="77777777" w:rsidR="002A7DEA" w:rsidRDefault="002A7DEA" w:rsidP="00F57BAB">
      <w:pPr>
        <w:jc w:val="both"/>
        <w:rPr>
          <w:rFonts w:cstheme="minorHAnsi"/>
          <w:sz w:val="24"/>
          <w:szCs w:val="24"/>
        </w:rPr>
      </w:pPr>
    </w:p>
    <w:p w14:paraId="3693D6A1" w14:textId="77777777" w:rsidR="002A7DEA" w:rsidRDefault="002A7DEA" w:rsidP="002A7DEA">
      <w:pPr>
        <w:spacing w:after="0"/>
        <w:rPr>
          <w:rFonts w:ascii="Arial" w:hAnsi="Arial" w:cs="Arial"/>
          <w:b/>
          <w:bCs/>
          <w:u w:val="single"/>
          <w:lang w:eastAsia="en-GB"/>
        </w:rPr>
      </w:pPr>
    </w:p>
    <w:p w14:paraId="609D9D20" w14:textId="77777777" w:rsidR="002A7DEA" w:rsidRPr="00C67D16" w:rsidRDefault="002A7DEA" w:rsidP="002A7DEA">
      <w:pPr>
        <w:jc w:val="center"/>
        <w:rPr>
          <w:rFonts w:cstheme="minorHAnsi"/>
          <w:b/>
          <w:bCs/>
          <w:sz w:val="28"/>
          <w:szCs w:val="28"/>
          <w:u w:val="single"/>
          <w:lang w:eastAsia="en-GB"/>
        </w:rPr>
      </w:pPr>
      <w:r w:rsidRPr="00C67D16">
        <w:rPr>
          <w:rFonts w:cstheme="minorHAnsi"/>
          <w:b/>
          <w:bCs/>
          <w:sz w:val="28"/>
          <w:szCs w:val="28"/>
          <w:u w:val="single"/>
          <w:lang w:eastAsia="en-GB"/>
        </w:rPr>
        <w:t>INCOME AND EXPENDITURE STATEMENT FOR THE YEAR ENDING 31</w:t>
      </w:r>
      <w:r w:rsidRPr="00C67D16">
        <w:rPr>
          <w:rFonts w:cstheme="minorHAnsi"/>
          <w:b/>
          <w:bCs/>
          <w:sz w:val="28"/>
          <w:szCs w:val="28"/>
          <w:u w:val="single"/>
          <w:vertAlign w:val="superscript"/>
          <w:lang w:eastAsia="en-GB"/>
        </w:rPr>
        <w:t>st</w:t>
      </w:r>
      <w:r>
        <w:rPr>
          <w:rFonts w:cstheme="minorHAnsi"/>
          <w:b/>
          <w:bCs/>
          <w:sz w:val="28"/>
          <w:szCs w:val="28"/>
          <w:u w:val="single"/>
          <w:lang w:eastAsia="en-GB"/>
        </w:rPr>
        <w:t xml:space="preserve"> DECEMBER 2023</w:t>
      </w:r>
    </w:p>
    <w:p w14:paraId="6A76F4D3" w14:textId="77777777" w:rsidR="002A7DEA" w:rsidRDefault="002A7DEA" w:rsidP="00F57BAB">
      <w:pPr>
        <w:jc w:val="both"/>
        <w:rPr>
          <w:rFonts w:cstheme="minorHAnsi"/>
          <w:sz w:val="24"/>
          <w:szCs w:val="24"/>
        </w:rPr>
      </w:pPr>
    </w:p>
    <w:tbl>
      <w:tblPr>
        <w:tblW w:w="10338" w:type="dxa"/>
        <w:tblLook w:val="04A0" w:firstRow="1" w:lastRow="0" w:firstColumn="1" w:lastColumn="0" w:noHBand="0" w:noVBand="1"/>
      </w:tblPr>
      <w:tblGrid>
        <w:gridCol w:w="1463"/>
        <w:gridCol w:w="1328"/>
        <w:gridCol w:w="1141"/>
        <w:gridCol w:w="1291"/>
        <w:gridCol w:w="1463"/>
        <w:gridCol w:w="1281"/>
        <w:gridCol w:w="1185"/>
        <w:gridCol w:w="1186"/>
      </w:tblGrid>
      <w:tr w:rsidR="002A7DEA" w:rsidRPr="002441B4" w14:paraId="15036B25" w14:textId="77777777" w:rsidTr="002A7DEA">
        <w:trPr>
          <w:trHeight w:val="240"/>
        </w:trPr>
        <w:tc>
          <w:tcPr>
            <w:tcW w:w="10338" w:type="dxa"/>
            <w:gridSpan w:val="8"/>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35F50D13" w14:textId="77777777" w:rsidR="002A7DEA" w:rsidRPr="002441B4" w:rsidRDefault="002A7DEA" w:rsidP="002A7DEA">
            <w:pPr>
              <w:spacing w:after="0" w:line="240" w:lineRule="auto"/>
              <w:jc w:val="center"/>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BREAKDOWN OF INCOME AND EXPENDITURE FOR THE  PERIOD 1 JAN 2023 - 31 DEC 2023</w:t>
            </w:r>
          </w:p>
        </w:tc>
      </w:tr>
      <w:tr w:rsidR="002A7DEA" w:rsidRPr="002441B4" w14:paraId="7A061211" w14:textId="77777777" w:rsidTr="002A7DEA">
        <w:trPr>
          <w:trHeight w:val="240"/>
        </w:trPr>
        <w:tc>
          <w:tcPr>
            <w:tcW w:w="1463" w:type="dxa"/>
            <w:tcBorders>
              <w:top w:val="nil"/>
              <w:left w:val="nil"/>
              <w:bottom w:val="nil"/>
              <w:right w:val="nil"/>
            </w:tcBorders>
            <w:shd w:val="clear" w:color="auto" w:fill="auto"/>
            <w:noWrap/>
            <w:vAlign w:val="bottom"/>
            <w:hideMark/>
          </w:tcPr>
          <w:p w14:paraId="3F322ABB" w14:textId="77777777" w:rsidR="002A7DEA" w:rsidRPr="002441B4" w:rsidRDefault="002A7DEA" w:rsidP="002A7DEA">
            <w:pPr>
              <w:spacing w:after="0" w:line="240" w:lineRule="auto"/>
              <w:jc w:val="center"/>
              <w:rPr>
                <w:rFonts w:ascii="Arial" w:eastAsia="Times New Roman" w:hAnsi="Arial" w:cs="Arial"/>
                <w:b/>
                <w:bCs/>
                <w:sz w:val="16"/>
                <w:szCs w:val="16"/>
                <w:lang w:eastAsia="en-GB"/>
              </w:rPr>
            </w:pPr>
          </w:p>
        </w:tc>
        <w:tc>
          <w:tcPr>
            <w:tcW w:w="1328" w:type="dxa"/>
            <w:tcBorders>
              <w:top w:val="nil"/>
              <w:left w:val="nil"/>
              <w:bottom w:val="nil"/>
              <w:right w:val="nil"/>
            </w:tcBorders>
            <w:shd w:val="clear" w:color="auto" w:fill="auto"/>
            <w:noWrap/>
            <w:vAlign w:val="bottom"/>
            <w:hideMark/>
          </w:tcPr>
          <w:p w14:paraId="029E1BEF" w14:textId="77777777" w:rsidR="002A7DEA" w:rsidRPr="002441B4" w:rsidRDefault="002A7DEA" w:rsidP="002A7DEA">
            <w:pPr>
              <w:spacing w:after="0" w:line="240" w:lineRule="auto"/>
              <w:rPr>
                <w:rFonts w:ascii="Times New Roman" w:eastAsia="Times New Roman" w:hAnsi="Times New Roman" w:cs="Times New Roman"/>
                <w:sz w:val="20"/>
                <w:szCs w:val="20"/>
                <w:lang w:eastAsia="en-GB"/>
              </w:rPr>
            </w:pPr>
          </w:p>
        </w:tc>
        <w:tc>
          <w:tcPr>
            <w:tcW w:w="1141" w:type="dxa"/>
            <w:tcBorders>
              <w:top w:val="nil"/>
              <w:left w:val="nil"/>
              <w:bottom w:val="nil"/>
              <w:right w:val="nil"/>
            </w:tcBorders>
            <w:shd w:val="clear" w:color="auto" w:fill="auto"/>
            <w:noWrap/>
            <w:vAlign w:val="bottom"/>
            <w:hideMark/>
          </w:tcPr>
          <w:p w14:paraId="06A244B1" w14:textId="77777777" w:rsidR="002A7DEA" w:rsidRPr="002441B4" w:rsidRDefault="002A7DEA" w:rsidP="002A7DEA">
            <w:pPr>
              <w:spacing w:after="0" w:line="240" w:lineRule="auto"/>
              <w:rPr>
                <w:rFonts w:ascii="Times New Roman" w:eastAsia="Times New Roman" w:hAnsi="Times New Roman" w:cs="Times New Roman"/>
                <w:sz w:val="20"/>
                <w:szCs w:val="20"/>
                <w:lang w:eastAsia="en-GB"/>
              </w:rPr>
            </w:pPr>
          </w:p>
        </w:tc>
        <w:tc>
          <w:tcPr>
            <w:tcW w:w="1291" w:type="dxa"/>
            <w:tcBorders>
              <w:top w:val="nil"/>
              <w:left w:val="nil"/>
              <w:bottom w:val="nil"/>
              <w:right w:val="nil"/>
            </w:tcBorders>
            <w:shd w:val="clear" w:color="auto" w:fill="auto"/>
            <w:noWrap/>
            <w:vAlign w:val="bottom"/>
            <w:hideMark/>
          </w:tcPr>
          <w:p w14:paraId="1A31FBDE" w14:textId="77777777" w:rsidR="002A7DEA" w:rsidRPr="002441B4" w:rsidRDefault="002A7DEA" w:rsidP="002A7DEA">
            <w:pPr>
              <w:spacing w:after="0" w:line="240" w:lineRule="auto"/>
              <w:rPr>
                <w:rFonts w:ascii="Times New Roman" w:eastAsia="Times New Roman" w:hAnsi="Times New Roman" w:cs="Times New Roman"/>
                <w:sz w:val="20"/>
                <w:szCs w:val="20"/>
                <w:lang w:eastAsia="en-GB"/>
              </w:rPr>
            </w:pPr>
          </w:p>
        </w:tc>
        <w:tc>
          <w:tcPr>
            <w:tcW w:w="1463" w:type="dxa"/>
            <w:tcBorders>
              <w:top w:val="nil"/>
              <w:left w:val="nil"/>
              <w:bottom w:val="nil"/>
              <w:right w:val="nil"/>
            </w:tcBorders>
            <w:shd w:val="clear" w:color="auto" w:fill="auto"/>
            <w:noWrap/>
            <w:vAlign w:val="bottom"/>
            <w:hideMark/>
          </w:tcPr>
          <w:p w14:paraId="0A983BA6" w14:textId="77777777" w:rsidR="002A7DEA" w:rsidRPr="002441B4" w:rsidRDefault="002A7DEA" w:rsidP="002A7DEA">
            <w:pPr>
              <w:spacing w:after="0" w:line="240" w:lineRule="auto"/>
              <w:rPr>
                <w:rFonts w:ascii="Times New Roman" w:eastAsia="Times New Roman" w:hAnsi="Times New Roman" w:cs="Times New Roman"/>
                <w:sz w:val="20"/>
                <w:szCs w:val="20"/>
                <w:lang w:eastAsia="en-GB"/>
              </w:rPr>
            </w:pPr>
          </w:p>
        </w:tc>
        <w:tc>
          <w:tcPr>
            <w:tcW w:w="1281" w:type="dxa"/>
            <w:tcBorders>
              <w:top w:val="nil"/>
              <w:left w:val="nil"/>
              <w:bottom w:val="nil"/>
              <w:right w:val="nil"/>
            </w:tcBorders>
            <w:shd w:val="clear" w:color="auto" w:fill="auto"/>
            <w:noWrap/>
            <w:vAlign w:val="bottom"/>
            <w:hideMark/>
          </w:tcPr>
          <w:p w14:paraId="0D3508E4" w14:textId="77777777" w:rsidR="002A7DEA" w:rsidRPr="002441B4" w:rsidRDefault="002A7DEA" w:rsidP="002A7DEA">
            <w:pPr>
              <w:spacing w:after="0" w:line="240" w:lineRule="auto"/>
              <w:rPr>
                <w:rFonts w:ascii="Times New Roman" w:eastAsia="Times New Roman" w:hAnsi="Times New Roman" w:cs="Times New Roman"/>
                <w:sz w:val="20"/>
                <w:szCs w:val="20"/>
                <w:lang w:eastAsia="en-GB"/>
              </w:rPr>
            </w:pPr>
          </w:p>
        </w:tc>
        <w:tc>
          <w:tcPr>
            <w:tcW w:w="1185" w:type="dxa"/>
            <w:tcBorders>
              <w:top w:val="nil"/>
              <w:left w:val="nil"/>
              <w:bottom w:val="nil"/>
              <w:right w:val="nil"/>
            </w:tcBorders>
            <w:shd w:val="clear" w:color="auto" w:fill="auto"/>
            <w:noWrap/>
            <w:vAlign w:val="bottom"/>
            <w:hideMark/>
          </w:tcPr>
          <w:p w14:paraId="46A2C9CA" w14:textId="77777777" w:rsidR="002A7DEA" w:rsidRPr="002441B4" w:rsidRDefault="002A7DEA" w:rsidP="002A7DEA">
            <w:pPr>
              <w:spacing w:after="0" w:line="240" w:lineRule="auto"/>
              <w:rPr>
                <w:rFonts w:ascii="Times New Roman" w:eastAsia="Times New Roman" w:hAnsi="Times New Roman" w:cs="Times New Roman"/>
                <w:sz w:val="20"/>
                <w:szCs w:val="20"/>
                <w:lang w:eastAsia="en-GB"/>
              </w:rPr>
            </w:pPr>
          </w:p>
        </w:tc>
        <w:tc>
          <w:tcPr>
            <w:tcW w:w="1186" w:type="dxa"/>
            <w:tcBorders>
              <w:top w:val="nil"/>
              <w:left w:val="nil"/>
              <w:bottom w:val="nil"/>
              <w:right w:val="nil"/>
            </w:tcBorders>
            <w:shd w:val="clear" w:color="auto" w:fill="auto"/>
            <w:noWrap/>
            <w:vAlign w:val="bottom"/>
            <w:hideMark/>
          </w:tcPr>
          <w:p w14:paraId="6E2419FE" w14:textId="77777777" w:rsidR="002A7DEA" w:rsidRPr="002441B4" w:rsidRDefault="002A7DEA" w:rsidP="002A7DEA">
            <w:pPr>
              <w:spacing w:after="0" w:line="240" w:lineRule="auto"/>
              <w:rPr>
                <w:rFonts w:ascii="Times New Roman" w:eastAsia="Times New Roman" w:hAnsi="Times New Roman" w:cs="Times New Roman"/>
                <w:sz w:val="20"/>
                <w:szCs w:val="20"/>
                <w:lang w:eastAsia="en-GB"/>
              </w:rPr>
            </w:pPr>
          </w:p>
        </w:tc>
      </w:tr>
      <w:tr w:rsidR="002A7DEA" w:rsidRPr="002441B4" w14:paraId="4AEF0256" w14:textId="77777777" w:rsidTr="002A7DEA">
        <w:trPr>
          <w:trHeight w:val="240"/>
        </w:trPr>
        <w:tc>
          <w:tcPr>
            <w:tcW w:w="5223" w:type="dxa"/>
            <w:gridSpan w:val="4"/>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55F00C7D" w14:textId="77777777" w:rsidR="002A7DEA" w:rsidRPr="002441B4" w:rsidRDefault="002A7DEA" w:rsidP="002A7DEA">
            <w:pPr>
              <w:spacing w:after="0" w:line="240" w:lineRule="auto"/>
              <w:jc w:val="center"/>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Previous Period</w:t>
            </w:r>
            <w:r>
              <w:rPr>
                <w:rFonts w:ascii="Arial" w:eastAsia="Times New Roman" w:hAnsi="Arial" w:cs="Arial"/>
                <w:b/>
                <w:bCs/>
                <w:sz w:val="16"/>
                <w:szCs w:val="16"/>
                <w:lang w:eastAsia="en-GB"/>
              </w:rPr>
              <w:t xml:space="preserve">       £</w:t>
            </w:r>
          </w:p>
        </w:tc>
        <w:tc>
          <w:tcPr>
            <w:tcW w:w="5115" w:type="dxa"/>
            <w:gridSpan w:val="4"/>
            <w:tcBorders>
              <w:top w:val="single" w:sz="8" w:space="0" w:color="auto"/>
              <w:left w:val="nil"/>
              <w:bottom w:val="single" w:sz="8" w:space="0" w:color="auto"/>
              <w:right w:val="single" w:sz="8" w:space="0" w:color="000000"/>
            </w:tcBorders>
            <w:shd w:val="clear" w:color="000000" w:fill="D9D9D9"/>
            <w:noWrap/>
            <w:vAlign w:val="bottom"/>
            <w:hideMark/>
          </w:tcPr>
          <w:p w14:paraId="751BEA0E" w14:textId="77777777" w:rsidR="002A7DEA" w:rsidRPr="002441B4" w:rsidRDefault="002A7DEA" w:rsidP="002A7DEA">
            <w:pPr>
              <w:spacing w:after="0" w:line="240" w:lineRule="auto"/>
              <w:jc w:val="center"/>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Current Period</w:t>
            </w:r>
            <w:r>
              <w:rPr>
                <w:rFonts w:ascii="Arial" w:eastAsia="Times New Roman" w:hAnsi="Arial" w:cs="Arial"/>
                <w:b/>
                <w:bCs/>
                <w:sz w:val="16"/>
                <w:szCs w:val="16"/>
                <w:lang w:eastAsia="en-GB"/>
              </w:rPr>
              <w:t xml:space="preserve">       £</w:t>
            </w:r>
          </w:p>
        </w:tc>
      </w:tr>
      <w:tr w:rsidR="002A7DEA" w:rsidRPr="002441B4" w14:paraId="66916917" w14:textId="77777777" w:rsidTr="002A7DEA">
        <w:trPr>
          <w:trHeight w:val="240"/>
        </w:trPr>
        <w:tc>
          <w:tcPr>
            <w:tcW w:w="1463" w:type="dxa"/>
            <w:tcBorders>
              <w:top w:val="nil"/>
              <w:left w:val="single" w:sz="4" w:space="0" w:color="auto"/>
              <w:bottom w:val="single" w:sz="8" w:space="0" w:color="auto"/>
              <w:right w:val="single" w:sz="4" w:space="0" w:color="auto"/>
            </w:tcBorders>
            <w:shd w:val="clear" w:color="000000" w:fill="D9D9D9"/>
            <w:noWrap/>
            <w:vAlign w:val="bottom"/>
            <w:hideMark/>
          </w:tcPr>
          <w:p w14:paraId="4E3982C5"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Item</w:t>
            </w:r>
          </w:p>
        </w:tc>
        <w:tc>
          <w:tcPr>
            <w:tcW w:w="1328" w:type="dxa"/>
            <w:tcBorders>
              <w:top w:val="nil"/>
              <w:left w:val="nil"/>
              <w:bottom w:val="single" w:sz="8" w:space="0" w:color="auto"/>
              <w:right w:val="single" w:sz="4" w:space="0" w:color="auto"/>
            </w:tcBorders>
            <w:shd w:val="clear" w:color="000000" w:fill="D9D9D9"/>
            <w:noWrap/>
            <w:vAlign w:val="bottom"/>
            <w:hideMark/>
          </w:tcPr>
          <w:p w14:paraId="0F5A9E21"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Income </w:t>
            </w:r>
          </w:p>
        </w:tc>
        <w:tc>
          <w:tcPr>
            <w:tcW w:w="1141" w:type="dxa"/>
            <w:tcBorders>
              <w:top w:val="nil"/>
              <w:left w:val="nil"/>
              <w:bottom w:val="single" w:sz="8" w:space="0" w:color="auto"/>
              <w:right w:val="single" w:sz="8" w:space="0" w:color="auto"/>
            </w:tcBorders>
            <w:shd w:val="clear" w:color="000000" w:fill="D9D9D9"/>
            <w:noWrap/>
            <w:vAlign w:val="bottom"/>
            <w:hideMark/>
          </w:tcPr>
          <w:p w14:paraId="2271144F"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Expenditure </w:t>
            </w:r>
          </w:p>
        </w:tc>
        <w:tc>
          <w:tcPr>
            <w:tcW w:w="1291" w:type="dxa"/>
            <w:tcBorders>
              <w:top w:val="nil"/>
              <w:left w:val="nil"/>
              <w:bottom w:val="single" w:sz="8" w:space="0" w:color="auto"/>
              <w:right w:val="single" w:sz="8" w:space="0" w:color="auto"/>
            </w:tcBorders>
            <w:shd w:val="clear" w:color="000000" w:fill="D9D9D9"/>
            <w:noWrap/>
            <w:vAlign w:val="bottom"/>
            <w:hideMark/>
          </w:tcPr>
          <w:p w14:paraId="6724D6A4"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Balance </w:t>
            </w:r>
          </w:p>
        </w:tc>
        <w:tc>
          <w:tcPr>
            <w:tcW w:w="1463" w:type="dxa"/>
            <w:tcBorders>
              <w:top w:val="nil"/>
              <w:left w:val="single" w:sz="4" w:space="0" w:color="auto"/>
              <w:bottom w:val="single" w:sz="8" w:space="0" w:color="auto"/>
              <w:right w:val="single" w:sz="4" w:space="0" w:color="auto"/>
            </w:tcBorders>
            <w:shd w:val="clear" w:color="000000" w:fill="D9D9D9"/>
            <w:noWrap/>
            <w:vAlign w:val="bottom"/>
            <w:hideMark/>
          </w:tcPr>
          <w:p w14:paraId="0B4B3769"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Item</w:t>
            </w:r>
          </w:p>
        </w:tc>
        <w:tc>
          <w:tcPr>
            <w:tcW w:w="1281" w:type="dxa"/>
            <w:tcBorders>
              <w:top w:val="nil"/>
              <w:left w:val="nil"/>
              <w:bottom w:val="single" w:sz="8" w:space="0" w:color="auto"/>
              <w:right w:val="single" w:sz="4" w:space="0" w:color="auto"/>
            </w:tcBorders>
            <w:shd w:val="clear" w:color="000000" w:fill="D9D9D9"/>
            <w:noWrap/>
            <w:vAlign w:val="bottom"/>
            <w:hideMark/>
          </w:tcPr>
          <w:p w14:paraId="5F9964D9"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Income </w:t>
            </w:r>
          </w:p>
        </w:tc>
        <w:tc>
          <w:tcPr>
            <w:tcW w:w="1185" w:type="dxa"/>
            <w:tcBorders>
              <w:top w:val="nil"/>
              <w:left w:val="nil"/>
              <w:bottom w:val="single" w:sz="8" w:space="0" w:color="auto"/>
              <w:right w:val="single" w:sz="8" w:space="0" w:color="auto"/>
            </w:tcBorders>
            <w:shd w:val="clear" w:color="000000" w:fill="D9D9D9"/>
            <w:noWrap/>
            <w:vAlign w:val="bottom"/>
            <w:hideMark/>
          </w:tcPr>
          <w:p w14:paraId="1ABED165"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Expenditure </w:t>
            </w:r>
          </w:p>
        </w:tc>
        <w:tc>
          <w:tcPr>
            <w:tcW w:w="1186" w:type="dxa"/>
            <w:tcBorders>
              <w:top w:val="nil"/>
              <w:left w:val="nil"/>
              <w:bottom w:val="single" w:sz="8" w:space="0" w:color="auto"/>
              <w:right w:val="single" w:sz="8" w:space="0" w:color="auto"/>
            </w:tcBorders>
            <w:shd w:val="clear" w:color="000000" w:fill="D9D9D9"/>
            <w:noWrap/>
            <w:vAlign w:val="bottom"/>
            <w:hideMark/>
          </w:tcPr>
          <w:p w14:paraId="2573CD22"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Balance </w:t>
            </w:r>
          </w:p>
        </w:tc>
      </w:tr>
      <w:tr w:rsidR="002A7DEA" w:rsidRPr="002441B4" w14:paraId="6F36FA39" w14:textId="77777777" w:rsidTr="002A7DEA">
        <w:trPr>
          <w:trHeight w:val="96"/>
        </w:trPr>
        <w:tc>
          <w:tcPr>
            <w:tcW w:w="1463" w:type="dxa"/>
            <w:tcBorders>
              <w:top w:val="nil"/>
              <w:left w:val="single" w:sz="8" w:space="0" w:color="auto"/>
              <w:bottom w:val="nil"/>
              <w:right w:val="nil"/>
            </w:tcBorders>
            <w:shd w:val="clear" w:color="auto" w:fill="auto"/>
            <w:noWrap/>
            <w:vAlign w:val="bottom"/>
            <w:hideMark/>
          </w:tcPr>
          <w:p w14:paraId="73798C17"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Investment</w:t>
            </w:r>
          </w:p>
        </w:tc>
        <w:tc>
          <w:tcPr>
            <w:tcW w:w="1328" w:type="dxa"/>
            <w:tcBorders>
              <w:top w:val="nil"/>
              <w:left w:val="single" w:sz="4" w:space="0" w:color="auto"/>
              <w:bottom w:val="nil"/>
              <w:right w:val="single" w:sz="4" w:space="0" w:color="auto"/>
            </w:tcBorders>
            <w:shd w:val="clear" w:color="auto" w:fill="auto"/>
            <w:noWrap/>
            <w:vAlign w:val="bottom"/>
            <w:hideMark/>
          </w:tcPr>
          <w:p w14:paraId="19004E69"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101.25 </w:t>
            </w:r>
          </w:p>
        </w:tc>
        <w:tc>
          <w:tcPr>
            <w:tcW w:w="1141" w:type="dxa"/>
            <w:tcBorders>
              <w:top w:val="nil"/>
              <w:left w:val="nil"/>
              <w:bottom w:val="nil"/>
              <w:right w:val="single" w:sz="4" w:space="0" w:color="auto"/>
            </w:tcBorders>
            <w:shd w:val="clear" w:color="auto" w:fill="auto"/>
            <w:noWrap/>
            <w:vAlign w:val="bottom"/>
            <w:hideMark/>
          </w:tcPr>
          <w:p w14:paraId="3BCCD5F5"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291" w:type="dxa"/>
            <w:tcBorders>
              <w:top w:val="nil"/>
              <w:left w:val="single" w:sz="8" w:space="0" w:color="auto"/>
              <w:bottom w:val="nil"/>
              <w:right w:val="single" w:sz="8" w:space="0" w:color="auto"/>
            </w:tcBorders>
            <w:shd w:val="clear" w:color="000000" w:fill="EBF1DE"/>
            <w:noWrap/>
            <w:vAlign w:val="bottom"/>
            <w:hideMark/>
          </w:tcPr>
          <w:p w14:paraId="3C38DA3E"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101.25 </w:t>
            </w:r>
          </w:p>
        </w:tc>
        <w:tc>
          <w:tcPr>
            <w:tcW w:w="1463" w:type="dxa"/>
            <w:tcBorders>
              <w:top w:val="nil"/>
              <w:left w:val="nil"/>
              <w:bottom w:val="nil"/>
              <w:right w:val="nil"/>
            </w:tcBorders>
            <w:shd w:val="clear" w:color="auto" w:fill="auto"/>
            <w:noWrap/>
            <w:vAlign w:val="bottom"/>
            <w:hideMark/>
          </w:tcPr>
          <w:p w14:paraId="6C1945E0"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Investment</w:t>
            </w:r>
          </w:p>
        </w:tc>
        <w:tc>
          <w:tcPr>
            <w:tcW w:w="1281" w:type="dxa"/>
            <w:tcBorders>
              <w:top w:val="nil"/>
              <w:left w:val="single" w:sz="4" w:space="0" w:color="auto"/>
              <w:bottom w:val="nil"/>
              <w:right w:val="single" w:sz="4" w:space="0" w:color="auto"/>
            </w:tcBorders>
            <w:shd w:val="clear" w:color="auto" w:fill="auto"/>
            <w:noWrap/>
            <w:vAlign w:val="bottom"/>
            <w:hideMark/>
          </w:tcPr>
          <w:p w14:paraId="209A9BE9"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530.23 </w:t>
            </w:r>
          </w:p>
        </w:tc>
        <w:tc>
          <w:tcPr>
            <w:tcW w:w="1185" w:type="dxa"/>
            <w:tcBorders>
              <w:top w:val="nil"/>
              <w:left w:val="nil"/>
              <w:bottom w:val="nil"/>
              <w:right w:val="single" w:sz="4" w:space="0" w:color="auto"/>
            </w:tcBorders>
            <w:shd w:val="clear" w:color="auto" w:fill="auto"/>
            <w:noWrap/>
            <w:vAlign w:val="bottom"/>
            <w:hideMark/>
          </w:tcPr>
          <w:p w14:paraId="665C0518"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86" w:type="dxa"/>
            <w:tcBorders>
              <w:top w:val="nil"/>
              <w:left w:val="single" w:sz="8" w:space="0" w:color="auto"/>
              <w:bottom w:val="nil"/>
              <w:right w:val="single" w:sz="8" w:space="0" w:color="auto"/>
            </w:tcBorders>
            <w:shd w:val="clear" w:color="auto" w:fill="auto"/>
            <w:noWrap/>
            <w:vAlign w:val="bottom"/>
            <w:hideMark/>
          </w:tcPr>
          <w:p w14:paraId="733C668C"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530.23</w:t>
            </w:r>
          </w:p>
        </w:tc>
      </w:tr>
      <w:tr w:rsidR="002A7DEA" w:rsidRPr="002441B4" w14:paraId="13EE2661" w14:textId="77777777" w:rsidTr="002A7DEA">
        <w:trPr>
          <w:trHeight w:val="225"/>
        </w:trPr>
        <w:tc>
          <w:tcPr>
            <w:tcW w:w="1463" w:type="dxa"/>
            <w:tcBorders>
              <w:top w:val="nil"/>
              <w:left w:val="single" w:sz="8" w:space="0" w:color="auto"/>
              <w:bottom w:val="nil"/>
              <w:right w:val="nil"/>
            </w:tcBorders>
            <w:shd w:val="clear" w:color="auto" w:fill="auto"/>
            <w:noWrap/>
            <w:vAlign w:val="bottom"/>
          </w:tcPr>
          <w:p w14:paraId="2B2A562B" w14:textId="77777777" w:rsidR="002A7DEA" w:rsidRPr="002441B4" w:rsidRDefault="002A7DEA" w:rsidP="002A7DEA">
            <w:pPr>
              <w:spacing w:after="0" w:line="240" w:lineRule="auto"/>
              <w:rPr>
                <w:rFonts w:ascii="Arial" w:eastAsia="Times New Roman" w:hAnsi="Arial" w:cs="Arial"/>
                <w:sz w:val="16"/>
                <w:szCs w:val="16"/>
                <w:lang w:eastAsia="en-GB"/>
              </w:rPr>
            </w:pPr>
          </w:p>
        </w:tc>
        <w:tc>
          <w:tcPr>
            <w:tcW w:w="1328" w:type="dxa"/>
            <w:tcBorders>
              <w:top w:val="nil"/>
              <w:left w:val="single" w:sz="4" w:space="0" w:color="auto"/>
              <w:bottom w:val="nil"/>
              <w:right w:val="single" w:sz="4" w:space="0" w:color="auto"/>
            </w:tcBorders>
            <w:shd w:val="clear" w:color="auto" w:fill="auto"/>
            <w:noWrap/>
            <w:vAlign w:val="bottom"/>
          </w:tcPr>
          <w:p w14:paraId="12387409" w14:textId="77777777" w:rsidR="002A7DEA" w:rsidRPr="002441B4" w:rsidRDefault="002A7DEA" w:rsidP="002A7DEA">
            <w:pPr>
              <w:spacing w:after="0" w:line="240" w:lineRule="auto"/>
              <w:rPr>
                <w:rFonts w:ascii="Arial" w:eastAsia="Times New Roman" w:hAnsi="Arial" w:cs="Arial"/>
                <w:sz w:val="16"/>
                <w:szCs w:val="16"/>
                <w:lang w:eastAsia="en-GB"/>
              </w:rPr>
            </w:pPr>
          </w:p>
        </w:tc>
        <w:tc>
          <w:tcPr>
            <w:tcW w:w="1141" w:type="dxa"/>
            <w:tcBorders>
              <w:top w:val="nil"/>
              <w:left w:val="nil"/>
              <w:bottom w:val="nil"/>
              <w:right w:val="single" w:sz="4" w:space="0" w:color="auto"/>
            </w:tcBorders>
            <w:shd w:val="clear" w:color="auto" w:fill="auto"/>
            <w:noWrap/>
            <w:vAlign w:val="bottom"/>
          </w:tcPr>
          <w:p w14:paraId="1AC82A87" w14:textId="77777777" w:rsidR="002A7DEA" w:rsidRPr="002441B4" w:rsidRDefault="002A7DEA" w:rsidP="002A7DEA">
            <w:pPr>
              <w:spacing w:after="0" w:line="240" w:lineRule="auto"/>
              <w:rPr>
                <w:rFonts w:ascii="Arial" w:eastAsia="Times New Roman" w:hAnsi="Arial" w:cs="Arial"/>
                <w:sz w:val="16"/>
                <w:szCs w:val="16"/>
                <w:lang w:eastAsia="en-GB"/>
              </w:rPr>
            </w:pPr>
          </w:p>
        </w:tc>
        <w:tc>
          <w:tcPr>
            <w:tcW w:w="1291" w:type="dxa"/>
            <w:tcBorders>
              <w:top w:val="nil"/>
              <w:left w:val="single" w:sz="8" w:space="0" w:color="auto"/>
              <w:bottom w:val="nil"/>
              <w:right w:val="single" w:sz="8" w:space="0" w:color="auto"/>
            </w:tcBorders>
            <w:shd w:val="clear" w:color="000000" w:fill="FDE9D9"/>
            <w:noWrap/>
            <w:vAlign w:val="bottom"/>
          </w:tcPr>
          <w:p w14:paraId="0C144BCC" w14:textId="77777777" w:rsidR="002A7DEA" w:rsidRPr="002441B4" w:rsidRDefault="002A7DEA" w:rsidP="002A7DEA">
            <w:pPr>
              <w:spacing w:after="0" w:line="240" w:lineRule="auto"/>
              <w:jc w:val="right"/>
              <w:rPr>
                <w:rFonts w:ascii="Arial" w:eastAsia="Times New Roman" w:hAnsi="Arial" w:cs="Arial"/>
                <w:sz w:val="16"/>
                <w:szCs w:val="16"/>
                <w:lang w:eastAsia="en-GB"/>
              </w:rPr>
            </w:pPr>
          </w:p>
        </w:tc>
        <w:tc>
          <w:tcPr>
            <w:tcW w:w="1463" w:type="dxa"/>
            <w:tcBorders>
              <w:top w:val="nil"/>
              <w:left w:val="nil"/>
              <w:bottom w:val="nil"/>
              <w:right w:val="nil"/>
            </w:tcBorders>
            <w:shd w:val="clear" w:color="auto" w:fill="auto"/>
            <w:noWrap/>
            <w:vAlign w:val="bottom"/>
          </w:tcPr>
          <w:p w14:paraId="01AC80EB" w14:textId="77777777" w:rsidR="002A7DEA" w:rsidRPr="002441B4" w:rsidRDefault="002A7DEA" w:rsidP="002A7DEA">
            <w:pPr>
              <w:spacing w:after="0" w:line="240" w:lineRule="auto"/>
              <w:rPr>
                <w:rFonts w:ascii="Arial" w:eastAsia="Times New Roman" w:hAnsi="Arial" w:cs="Arial"/>
                <w:sz w:val="16"/>
                <w:szCs w:val="16"/>
                <w:lang w:eastAsia="en-GB"/>
              </w:rPr>
            </w:pPr>
          </w:p>
        </w:tc>
        <w:tc>
          <w:tcPr>
            <w:tcW w:w="1281" w:type="dxa"/>
            <w:tcBorders>
              <w:top w:val="nil"/>
              <w:left w:val="single" w:sz="4" w:space="0" w:color="auto"/>
              <w:bottom w:val="nil"/>
              <w:right w:val="single" w:sz="4" w:space="0" w:color="auto"/>
            </w:tcBorders>
            <w:shd w:val="clear" w:color="auto" w:fill="auto"/>
            <w:noWrap/>
            <w:vAlign w:val="bottom"/>
          </w:tcPr>
          <w:p w14:paraId="51DA6680" w14:textId="77777777" w:rsidR="002A7DEA" w:rsidRPr="002441B4" w:rsidRDefault="002A7DEA" w:rsidP="002A7DEA">
            <w:pPr>
              <w:spacing w:after="0" w:line="240" w:lineRule="auto"/>
              <w:rPr>
                <w:rFonts w:ascii="Arial" w:eastAsia="Times New Roman" w:hAnsi="Arial" w:cs="Arial"/>
                <w:sz w:val="16"/>
                <w:szCs w:val="16"/>
                <w:lang w:eastAsia="en-GB"/>
              </w:rPr>
            </w:pPr>
          </w:p>
        </w:tc>
        <w:tc>
          <w:tcPr>
            <w:tcW w:w="1185" w:type="dxa"/>
            <w:tcBorders>
              <w:top w:val="nil"/>
              <w:left w:val="nil"/>
              <w:bottom w:val="nil"/>
              <w:right w:val="single" w:sz="4" w:space="0" w:color="auto"/>
            </w:tcBorders>
            <w:shd w:val="clear" w:color="auto" w:fill="auto"/>
            <w:noWrap/>
            <w:vAlign w:val="bottom"/>
          </w:tcPr>
          <w:p w14:paraId="429B2002" w14:textId="77777777" w:rsidR="002A7DEA" w:rsidRPr="002441B4" w:rsidRDefault="002A7DEA" w:rsidP="002A7DEA">
            <w:pPr>
              <w:spacing w:after="0" w:line="240" w:lineRule="auto"/>
              <w:rPr>
                <w:rFonts w:ascii="Arial" w:eastAsia="Times New Roman" w:hAnsi="Arial" w:cs="Arial"/>
                <w:sz w:val="16"/>
                <w:szCs w:val="16"/>
                <w:lang w:eastAsia="en-GB"/>
              </w:rPr>
            </w:pPr>
          </w:p>
        </w:tc>
        <w:tc>
          <w:tcPr>
            <w:tcW w:w="1186" w:type="dxa"/>
            <w:tcBorders>
              <w:top w:val="nil"/>
              <w:left w:val="single" w:sz="8" w:space="0" w:color="auto"/>
              <w:bottom w:val="nil"/>
              <w:right w:val="single" w:sz="8" w:space="0" w:color="auto"/>
            </w:tcBorders>
            <w:shd w:val="clear" w:color="auto" w:fill="auto"/>
            <w:noWrap/>
            <w:vAlign w:val="bottom"/>
          </w:tcPr>
          <w:p w14:paraId="5427BF99" w14:textId="77777777" w:rsidR="002A7DEA" w:rsidRPr="002441B4" w:rsidRDefault="002A7DEA" w:rsidP="002A7DEA">
            <w:pPr>
              <w:spacing w:after="0" w:line="240" w:lineRule="auto"/>
              <w:rPr>
                <w:rFonts w:ascii="Arial" w:eastAsia="Times New Roman" w:hAnsi="Arial" w:cs="Arial"/>
                <w:sz w:val="16"/>
                <w:szCs w:val="16"/>
                <w:lang w:eastAsia="en-GB"/>
              </w:rPr>
            </w:pPr>
          </w:p>
        </w:tc>
      </w:tr>
      <w:tr w:rsidR="002A7DEA" w:rsidRPr="002441B4" w14:paraId="71E009BC"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324309E4"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Secretarial </w:t>
            </w:r>
          </w:p>
        </w:tc>
        <w:tc>
          <w:tcPr>
            <w:tcW w:w="1328" w:type="dxa"/>
            <w:tcBorders>
              <w:top w:val="nil"/>
              <w:left w:val="single" w:sz="4" w:space="0" w:color="auto"/>
              <w:bottom w:val="nil"/>
              <w:right w:val="single" w:sz="4" w:space="0" w:color="auto"/>
            </w:tcBorders>
            <w:shd w:val="clear" w:color="auto" w:fill="auto"/>
            <w:noWrap/>
            <w:vAlign w:val="bottom"/>
            <w:hideMark/>
          </w:tcPr>
          <w:p w14:paraId="50DF4193"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nil"/>
              <w:bottom w:val="nil"/>
              <w:right w:val="single" w:sz="4" w:space="0" w:color="auto"/>
            </w:tcBorders>
            <w:shd w:val="clear" w:color="auto" w:fill="auto"/>
            <w:noWrap/>
            <w:vAlign w:val="bottom"/>
            <w:hideMark/>
          </w:tcPr>
          <w:p w14:paraId="1FE384C3"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34.40 </w:t>
            </w:r>
          </w:p>
        </w:tc>
        <w:tc>
          <w:tcPr>
            <w:tcW w:w="1291" w:type="dxa"/>
            <w:tcBorders>
              <w:top w:val="nil"/>
              <w:left w:val="single" w:sz="8" w:space="0" w:color="auto"/>
              <w:bottom w:val="nil"/>
              <w:right w:val="single" w:sz="8" w:space="0" w:color="auto"/>
            </w:tcBorders>
            <w:shd w:val="clear" w:color="000000" w:fill="FDE9D9"/>
            <w:noWrap/>
            <w:vAlign w:val="bottom"/>
            <w:hideMark/>
          </w:tcPr>
          <w:p w14:paraId="7668F6F1"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34.40 </w:t>
            </w:r>
          </w:p>
        </w:tc>
        <w:tc>
          <w:tcPr>
            <w:tcW w:w="1463" w:type="dxa"/>
            <w:tcBorders>
              <w:top w:val="nil"/>
              <w:left w:val="nil"/>
              <w:bottom w:val="nil"/>
              <w:right w:val="nil"/>
            </w:tcBorders>
            <w:shd w:val="clear" w:color="auto" w:fill="auto"/>
            <w:noWrap/>
            <w:vAlign w:val="bottom"/>
            <w:hideMark/>
          </w:tcPr>
          <w:p w14:paraId="33D66E0B"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Secretarial</w:t>
            </w:r>
          </w:p>
        </w:tc>
        <w:tc>
          <w:tcPr>
            <w:tcW w:w="1281" w:type="dxa"/>
            <w:tcBorders>
              <w:top w:val="nil"/>
              <w:left w:val="single" w:sz="4" w:space="0" w:color="auto"/>
              <w:bottom w:val="nil"/>
              <w:right w:val="single" w:sz="4" w:space="0" w:color="auto"/>
            </w:tcBorders>
            <w:shd w:val="clear" w:color="auto" w:fill="auto"/>
            <w:noWrap/>
            <w:vAlign w:val="bottom"/>
            <w:hideMark/>
          </w:tcPr>
          <w:p w14:paraId="44486474"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single" w:sz="4" w:space="0" w:color="auto"/>
            </w:tcBorders>
            <w:shd w:val="clear" w:color="auto" w:fill="auto"/>
            <w:noWrap/>
            <w:vAlign w:val="bottom"/>
            <w:hideMark/>
          </w:tcPr>
          <w:p w14:paraId="2842826B"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99.78 </w:t>
            </w:r>
          </w:p>
        </w:tc>
        <w:tc>
          <w:tcPr>
            <w:tcW w:w="1186" w:type="dxa"/>
            <w:tcBorders>
              <w:top w:val="nil"/>
              <w:left w:val="single" w:sz="8" w:space="0" w:color="auto"/>
              <w:bottom w:val="nil"/>
              <w:right w:val="single" w:sz="8" w:space="0" w:color="auto"/>
            </w:tcBorders>
            <w:shd w:val="clear" w:color="auto" w:fill="auto"/>
            <w:noWrap/>
            <w:vAlign w:val="bottom"/>
            <w:hideMark/>
          </w:tcPr>
          <w:p w14:paraId="1A921944" w14:textId="77777777" w:rsidR="002A7DEA" w:rsidRPr="002441B4" w:rsidRDefault="002A7DEA" w:rsidP="002A7DEA">
            <w:pPr>
              <w:spacing w:after="0" w:line="240" w:lineRule="auto"/>
              <w:jc w:val="right"/>
              <w:rPr>
                <w:rFonts w:ascii="Arial" w:eastAsia="Times New Roman" w:hAnsi="Arial" w:cs="Arial"/>
                <w:sz w:val="16"/>
                <w:szCs w:val="16"/>
                <w:lang w:eastAsia="en-GB"/>
              </w:rPr>
            </w:pP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99.78 </w:t>
            </w:r>
          </w:p>
        </w:tc>
      </w:tr>
      <w:tr w:rsidR="002A7DEA" w:rsidRPr="002441B4" w14:paraId="6058597E"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3AE26EC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HMRC </w:t>
            </w:r>
          </w:p>
        </w:tc>
        <w:tc>
          <w:tcPr>
            <w:tcW w:w="1328" w:type="dxa"/>
            <w:tcBorders>
              <w:top w:val="nil"/>
              <w:left w:val="single" w:sz="4" w:space="0" w:color="auto"/>
              <w:bottom w:val="nil"/>
              <w:right w:val="single" w:sz="4" w:space="0" w:color="auto"/>
            </w:tcBorders>
            <w:shd w:val="clear" w:color="auto" w:fill="auto"/>
            <w:noWrap/>
            <w:vAlign w:val="bottom"/>
            <w:hideMark/>
          </w:tcPr>
          <w:p w14:paraId="1BC191E8"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41" w:type="dxa"/>
            <w:tcBorders>
              <w:top w:val="nil"/>
              <w:left w:val="nil"/>
              <w:bottom w:val="nil"/>
              <w:right w:val="single" w:sz="4" w:space="0" w:color="auto"/>
            </w:tcBorders>
            <w:shd w:val="clear" w:color="auto" w:fill="auto"/>
            <w:noWrap/>
            <w:vAlign w:val="bottom"/>
            <w:hideMark/>
          </w:tcPr>
          <w:p w14:paraId="6C07262E"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291" w:type="dxa"/>
            <w:tcBorders>
              <w:top w:val="nil"/>
              <w:left w:val="single" w:sz="8" w:space="0" w:color="auto"/>
              <w:bottom w:val="nil"/>
              <w:right w:val="single" w:sz="8" w:space="0" w:color="auto"/>
            </w:tcBorders>
            <w:shd w:val="clear" w:color="000000" w:fill="EBF1DE"/>
            <w:noWrap/>
            <w:vAlign w:val="bottom"/>
            <w:hideMark/>
          </w:tcPr>
          <w:p w14:paraId="695095B0"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463" w:type="dxa"/>
            <w:tcBorders>
              <w:top w:val="nil"/>
              <w:left w:val="nil"/>
              <w:bottom w:val="nil"/>
              <w:right w:val="nil"/>
            </w:tcBorders>
            <w:shd w:val="clear" w:color="auto" w:fill="auto"/>
            <w:noWrap/>
            <w:vAlign w:val="bottom"/>
            <w:hideMark/>
          </w:tcPr>
          <w:p w14:paraId="538B7F31"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HMRC </w:t>
            </w:r>
          </w:p>
        </w:tc>
        <w:tc>
          <w:tcPr>
            <w:tcW w:w="1281" w:type="dxa"/>
            <w:tcBorders>
              <w:top w:val="nil"/>
              <w:left w:val="single" w:sz="4" w:space="0" w:color="auto"/>
              <w:bottom w:val="nil"/>
              <w:right w:val="single" w:sz="4" w:space="0" w:color="auto"/>
            </w:tcBorders>
            <w:shd w:val="clear" w:color="auto" w:fill="auto"/>
            <w:noWrap/>
            <w:vAlign w:val="bottom"/>
            <w:hideMark/>
          </w:tcPr>
          <w:p w14:paraId="299B571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296.82 </w:t>
            </w:r>
          </w:p>
        </w:tc>
        <w:tc>
          <w:tcPr>
            <w:tcW w:w="1185" w:type="dxa"/>
            <w:tcBorders>
              <w:top w:val="nil"/>
              <w:left w:val="nil"/>
              <w:bottom w:val="nil"/>
              <w:right w:val="single" w:sz="4" w:space="0" w:color="auto"/>
            </w:tcBorders>
            <w:shd w:val="clear" w:color="auto" w:fill="auto"/>
            <w:noWrap/>
            <w:vAlign w:val="bottom"/>
            <w:hideMark/>
          </w:tcPr>
          <w:p w14:paraId="4769C4FB"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6" w:type="dxa"/>
            <w:tcBorders>
              <w:top w:val="nil"/>
              <w:left w:val="single" w:sz="8" w:space="0" w:color="auto"/>
              <w:bottom w:val="nil"/>
              <w:right w:val="single" w:sz="8" w:space="0" w:color="auto"/>
            </w:tcBorders>
            <w:shd w:val="clear" w:color="auto" w:fill="auto"/>
            <w:noWrap/>
            <w:vAlign w:val="bottom"/>
            <w:hideMark/>
          </w:tcPr>
          <w:p w14:paraId="3FB6BC08"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296.82 </w:t>
            </w:r>
          </w:p>
        </w:tc>
      </w:tr>
      <w:tr w:rsidR="002A7DEA" w:rsidRPr="002441B4" w14:paraId="15B7BC14"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386E27C4"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Insurance </w:t>
            </w:r>
          </w:p>
        </w:tc>
        <w:tc>
          <w:tcPr>
            <w:tcW w:w="1328" w:type="dxa"/>
            <w:tcBorders>
              <w:top w:val="nil"/>
              <w:left w:val="single" w:sz="4" w:space="0" w:color="auto"/>
              <w:bottom w:val="nil"/>
              <w:right w:val="single" w:sz="4" w:space="0" w:color="auto"/>
            </w:tcBorders>
            <w:shd w:val="clear" w:color="auto" w:fill="auto"/>
            <w:noWrap/>
            <w:vAlign w:val="bottom"/>
            <w:hideMark/>
          </w:tcPr>
          <w:p w14:paraId="74F860BE"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41" w:type="dxa"/>
            <w:tcBorders>
              <w:top w:val="nil"/>
              <w:left w:val="nil"/>
              <w:bottom w:val="nil"/>
              <w:right w:val="single" w:sz="4" w:space="0" w:color="auto"/>
            </w:tcBorders>
            <w:shd w:val="clear" w:color="auto" w:fill="auto"/>
            <w:noWrap/>
            <w:vAlign w:val="bottom"/>
            <w:hideMark/>
          </w:tcPr>
          <w:p w14:paraId="77A4515B"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148.64 </w:t>
            </w:r>
          </w:p>
        </w:tc>
        <w:tc>
          <w:tcPr>
            <w:tcW w:w="1291" w:type="dxa"/>
            <w:tcBorders>
              <w:top w:val="nil"/>
              <w:left w:val="single" w:sz="8" w:space="0" w:color="auto"/>
              <w:bottom w:val="nil"/>
              <w:right w:val="single" w:sz="8" w:space="0" w:color="auto"/>
            </w:tcBorders>
            <w:shd w:val="clear" w:color="000000" w:fill="FDE9D9"/>
            <w:noWrap/>
            <w:vAlign w:val="bottom"/>
            <w:hideMark/>
          </w:tcPr>
          <w:p w14:paraId="75D20578"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148.64 </w:t>
            </w:r>
          </w:p>
        </w:tc>
        <w:tc>
          <w:tcPr>
            <w:tcW w:w="1463" w:type="dxa"/>
            <w:tcBorders>
              <w:top w:val="nil"/>
              <w:left w:val="nil"/>
              <w:bottom w:val="nil"/>
              <w:right w:val="nil"/>
            </w:tcBorders>
            <w:shd w:val="clear" w:color="auto" w:fill="auto"/>
            <w:noWrap/>
            <w:vAlign w:val="bottom"/>
            <w:hideMark/>
          </w:tcPr>
          <w:p w14:paraId="1528BEB6"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Insurance </w:t>
            </w:r>
          </w:p>
        </w:tc>
        <w:tc>
          <w:tcPr>
            <w:tcW w:w="1281" w:type="dxa"/>
            <w:tcBorders>
              <w:top w:val="nil"/>
              <w:left w:val="single" w:sz="4" w:space="0" w:color="auto"/>
              <w:bottom w:val="nil"/>
              <w:right w:val="single" w:sz="4" w:space="0" w:color="auto"/>
            </w:tcBorders>
            <w:shd w:val="clear" w:color="auto" w:fill="auto"/>
            <w:noWrap/>
            <w:vAlign w:val="bottom"/>
            <w:hideMark/>
          </w:tcPr>
          <w:p w14:paraId="5729182B"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   </w:t>
            </w:r>
          </w:p>
        </w:tc>
        <w:tc>
          <w:tcPr>
            <w:tcW w:w="1185" w:type="dxa"/>
            <w:tcBorders>
              <w:top w:val="nil"/>
              <w:left w:val="nil"/>
              <w:bottom w:val="nil"/>
              <w:right w:val="single" w:sz="4" w:space="0" w:color="auto"/>
            </w:tcBorders>
            <w:shd w:val="clear" w:color="auto" w:fill="auto"/>
            <w:noWrap/>
            <w:vAlign w:val="bottom"/>
            <w:hideMark/>
          </w:tcPr>
          <w:p w14:paraId="5E911178"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160.65 </w:t>
            </w:r>
          </w:p>
        </w:tc>
        <w:tc>
          <w:tcPr>
            <w:tcW w:w="1186" w:type="dxa"/>
            <w:tcBorders>
              <w:top w:val="nil"/>
              <w:left w:val="single" w:sz="8" w:space="0" w:color="auto"/>
              <w:bottom w:val="nil"/>
              <w:right w:val="single" w:sz="8" w:space="0" w:color="auto"/>
            </w:tcBorders>
            <w:shd w:val="clear" w:color="auto" w:fill="auto"/>
            <w:noWrap/>
            <w:vAlign w:val="bottom"/>
            <w:hideMark/>
          </w:tcPr>
          <w:p w14:paraId="7E581F5A" w14:textId="77777777" w:rsidR="002A7DEA" w:rsidRPr="002441B4" w:rsidRDefault="002A7DEA" w:rsidP="002A7DEA">
            <w:pPr>
              <w:spacing w:after="0" w:line="240" w:lineRule="auto"/>
              <w:jc w:val="right"/>
              <w:rPr>
                <w:rFonts w:ascii="Arial" w:eastAsia="Times New Roman" w:hAnsi="Arial" w:cs="Arial"/>
                <w:sz w:val="16"/>
                <w:szCs w:val="16"/>
                <w:lang w:eastAsia="en-GB"/>
              </w:rPr>
            </w:pP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w:t>
            </w:r>
            <w:r>
              <w:rPr>
                <w:rFonts w:ascii="Arial" w:eastAsia="Times New Roman" w:hAnsi="Arial" w:cs="Arial"/>
                <w:sz w:val="16"/>
                <w:szCs w:val="16"/>
                <w:lang w:eastAsia="en-GB"/>
              </w:rPr>
              <w:t>1</w:t>
            </w:r>
            <w:r w:rsidRPr="002441B4">
              <w:rPr>
                <w:rFonts w:ascii="Arial" w:eastAsia="Times New Roman" w:hAnsi="Arial" w:cs="Arial"/>
                <w:sz w:val="16"/>
                <w:szCs w:val="16"/>
                <w:lang w:eastAsia="en-GB"/>
              </w:rPr>
              <w:t xml:space="preserve">60.65 </w:t>
            </w:r>
          </w:p>
        </w:tc>
      </w:tr>
      <w:tr w:rsidR="002A7DEA" w:rsidRPr="002441B4" w14:paraId="22AC2BF0" w14:textId="77777777" w:rsidTr="002A7DEA">
        <w:trPr>
          <w:trHeight w:val="278"/>
        </w:trPr>
        <w:tc>
          <w:tcPr>
            <w:tcW w:w="1463" w:type="dxa"/>
            <w:tcBorders>
              <w:top w:val="nil"/>
              <w:left w:val="single" w:sz="8" w:space="0" w:color="auto"/>
              <w:bottom w:val="nil"/>
              <w:right w:val="nil"/>
            </w:tcBorders>
            <w:shd w:val="clear" w:color="auto" w:fill="auto"/>
            <w:noWrap/>
            <w:vAlign w:val="bottom"/>
            <w:hideMark/>
          </w:tcPr>
          <w:p w14:paraId="44B712D2"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Website </w:t>
            </w:r>
          </w:p>
        </w:tc>
        <w:tc>
          <w:tcPr>
            <w:tcW w:w="1328" w:type="dxa"/>
            <w:tcBorders>
              <w:top w:val="nil"/>
              <w:left w:val="single" w:sz="4" w:space="0" w:color="auto"/>
              <w:bottom w:val="nil"/>
              <w:right w:val="single" w:sz="4" w:space="0" w:color="auto"/>
            </w:tcBorders>
            <w:shd w:val="clear" w:color="auto" w:fill="auto"/>
            <w:noWrap/>
            <w:vAlign w:val="bottom"/>
            <w:hideMark/>
          </w:tcPr>
          <w:p w14:paraId="3E59EE09"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41" w:type="dxa"/>
            <w:tcBorders>
              <w:top w:val="nil"/>
              <w:left w:val="nil"/>
              <w:bottom w:val="nil"/>
              <w:right w:val="single" w:sz="4" w:space="0" w:color="auto"/>
            </w:tcBorders>
            <w:shd w:val="clear" w:color="auto" w:fill="auto"/>
            <w:noWrap/>
            <w:vAlign w:val="bottom"/>
            <w:hideMark/>
          </w:tcPr>
          <w:p w14:paraId="1B0DB0C1"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69.54 </w:t>
            </w:r>
          </w:p>
        </w:tc>
        <w:tc>
          <w:tcPr>
            <w:tcW w:w="1291" w:type="dxa"/>
            <w:tcBorders>
              <w:top w:val="nil"/>
              <w:left w:val="single" w:sz="8" w:space="0" w:color="auto"/>
              <w:bottom w:val="nil"/>
              <w:right w:val="single" w:sz="8" w:space="0" w:color="auto"/>
            </w:tcBorders>
            <w:shd w:val="clear" w:color="000000" w:fill="EBF1DE"/>
            <w:noWrap/>
            <w:vAlign w:val="bottom"/>
            <w:hideMark/>
          </w:tcPr>
          <w:p w14:paraId="77429BA6"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69.54 </w:t>
            </w:r>
          </w:p>
        </w:tc>
        <w:tc>
          <w:tcPr>
            <w:tcW w:w="1463" w:type="dxa"/>
            <w:tcBorders>
              <w:top w:val="nil"/>
              <w:left w:val="nil"/>
              <w:bottom w:val="nil"/>
              <w:right w:val="nil"/>
            </w:tcBorders>
            <w:shd w:val="clear" w:color="auto" w:fill="auto"/>
            <w:noWrap/>
            <w:vAlign w:val="bottom"/>
            <w:hideMark/>
          </w:tcPr>
          <w:p w14:paraId="515A30B5"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Website </w:t>
            </w:r>
          </w:p>
        </w:tc>
        <w:tc>
          <w:tcPr>
            <w:tcW w:w="1281" w:type="dxa"/>
            <w:tcBorders>
              <w:top w:val="nil"/>
              <w:left w:val="single" w:sz="4" w:space="0" w:color="auto"/>
              <w:bottom w:val="nil"/>
              <w:right w:val="single" w:sz="4" w:space="0" w:color="auto"/>
            </w:tcBorders>
            <w:shd w:val="clear" w:color="auto" w:fill="auto"/>
            <w:noWrap/>
            <w:vAlign w:val="bottom"/>
            <w:hideMark/>
          </w:tcPr>
          <w:p w14:paraId="0C0B5DE8"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single" w:sz="4" w:space="0" w:color="auto"/>
            </w:tcBorders>
            <w:shd w:val="clear" w:color="auto" w:fill="auto"/>
            <w:noWrap/>
            <w:vAlign w:val="bottom"/>
            <w:hideMark/>
          </w:tcPr>
          <w:p w14:paraId="2B1E5211"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208.43 </w:t>
            </w:r>
          </w:p>
        </w:tc>
        <w:tc>
          <w:tcPr>
            <w:tcW w:w="1186" w:type="dxa"/>
            <w:tcBorders>
              <w:top w:val="nil"/>
              <w:left w:val="single" w:sz="8" w:space="0" w:color="auto"/>
              <w:bottom w:val="nil"/>
              <w:right w:val="single" w:sz="8" w:space="0" w:color="auto"/>
            </w:tcBorders>
            <w:shd w:val="clear" w:color="auto" w:fill="auto"/>
            <w:noWrap/>
            <w:vAlign w:val="bottom"/>
            <w:hideMark/>
          </w:tcPr>
          <w:p w14:paraId="453F2646" w14:textId="77777777" w:rsidR="002A7DEA" w:rsidRPr="002441B4" w:rsidRDefault="002A7DEA" w:rsidP="002A7DEA">
            <w:pPr>
              <w:spacing w:after="0" w:line="240" w:lineRule="auto"/>
              <w:jc w:val="right"/>
              <w:rPr>
                <w:rFonts w:ascii="Arial" w:eastAsia="Times New Roman" w:hAnsi="Arial" w:cs="Arial"/>
                <w:sz w:val="16"/>
                <w:szCs w:val="16"/>
                <w:lang w:eastAsia="en-GB"/>
              </w:rPr>
            </w:pP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w:t>
            </w:r>
            <w:r w:rsidRPr="002441B4">
              <w:rPr>
                <w:rFonts w:ascii="Arial" w:eastAsia="Times New Roman" w:hAnsi="Arial" w:cs="Arial"/>
                <w:sz w:val="16"/>
                <w:szCs w:val="16"/>
                <w:lang w:eastAsia="en-GB"/>
              </w:rPr>
              <w:t>208.43</w:t>
            </w:r>
          </w:p>
        </w:tc>
      </w:tr>
      <w:tr w:rsidR="002A7DEA" w:rsidRPr="002441B4" w14:paraId="346E95AE" w14:textId="77777777" w:rsidTr="002A7DEA">
        <w:trPr>
          <w:trHeight w:val="289"/>
        </w:trPr>
        <w:tc>
          <w:tcPr>
            <w:tcW w:w="1463" w:type="dxa"/>
            <w:tcBorders>
              <w:top w:val="nil"/>
              <w:left w:val="single" w:sz="8" w:space="0" w:color="auto"/>
              <w:bottom w:val="nil"/>
              <w:right w:val="nil"/>
            </w:tcBorders>
            <w:shd w:val="clear" w:color="auto" w:fill="auto"/>
            <w:noWrap/>
            <w:vAlign w:val="center"/>
            <w:hideMark/>
          </w:tcPr>
          <w:p w14:paraId="421E6E3A"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Gifts </w:t>
            </w:r>
          </w:p>
        </w:tc>
        <w:tc>
          <w:tcPr>
            <w:tcW w:w="1328" w:type="dxa"/>
            <w:tcBorders>
              <w:top w:val="nil"/>
              <w:left w:val="single" w:sz="4" w:space="0" w:color="auto"/>
              <w:bottom w:val="nil"/>
              <w:right w:val="single" w:sz="4" w:space="0" w:color="auto"/>
            </w:tcBorders>
            <w:shd w:val="clear" w:color="auto" w:fill="auto"/>
            <w:noWrap/>
            <w:vAlign w:val="center"/>
            <w:hideMark/>
          </w:tcPr>
          <w:p w14:paraId="24779152"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nil"/>
              <w:bottom w:val="nil"/>
              <w:right w:val="single" w:sz="4" w:space="0" w:color="auto"/>
            </w:tcBorders>
            <w:shd w:val="clear" w:color="auto" w:fill="auto"/>
            <w:noWrap/>
            <w:vAlign w:val="center"/>
            <w:hideMark/>
          </w:tcPr>
          <w:p w14:paraId="1A0EBFFF"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96.99 </w:t>
            </w:r>
          </w:p>
        </w:tc>
        <w:tc>
          <w:tcPr>
            <w:tcW w:w="1291" w:type="dxa"/>
            <w:tcBorders>
              <w:top w:val="nil"/>
              <w:left w:val="single" w:sz="8" w:space="0" w:color="auto"/>
              <w:bottom w:val="nil"/>
              <w:right w:val="single" w:sz="8" w:space="0" w:color="auto"/>
            </w:tcBorders>
            <w:shd w:val="clear" w:color="000000" w:fill="FDE9D9"/>
            <w:noWrap/>
            <w:vAlign w:val="bottom"/>
            <w:hideMark/>
          </w:tcPr>
          <w:p w14:paraId="42E85EDF"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96.99 </w:t>
            </w:r>
          </w:p>
        </w:tc>
        <w:tc>
          <w:tcPr>
            <w:tcW w:w="1463" w:type="dxa"/>
            <w:tcBorders>
              <w:top w:val="nil"/>
              <w:left w:val="nil"/>
              <w:bottom w:val="nil"/>
              <w:right w:val="nil"/>
            </w:tcBorders>
            <w:shd w:val="clear" w:color="auto" w:fill="auto"/>
            <w:noWrap/>
            <w:vAlign w:val="bottom"/>
            <w:hideMark/>
          </w:tcPr>
          <w:p w14:paraId="678C648E"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Gifts </w:t>
            </w:r>
          </w:p>
        </w:tc>
        <w:tc>
          <w:tcPr>
            <w:tcW w:w="1281" w:type="dxa"/>
            <w:tcBorders>
              <w:top w:val="nil"/>
              <w:left w:val="single" w:sz="4" w:space="0" w:color="auto"/>
              <w:bottom w:val="nil"/>
              <w:right w:val="single" w:sz="4" w:space="0" w:color="auto"/>
            </w:tcBorders>
            <w:shd w:val="clear" w:color="auto" w:fill="auto"/>
            <w:noWrap/>
            <w:vAlign w:val="bottom"/>
            <w:hideMark/>
          </w:tcPr>
          <w:p w14:paraId="0FFA89BC"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single" w:sz="4" w:space="0" w:color="auto"/>
            </w:tcBorders>
            <w:shd w:val="clear" w:color="auto" w:fill="auto"/>
            <w:noWrap/>
            <w:vAlign w:val="bottom"/>
            <w:hideMark/>
          </w:tcPr>
          <w:p w14:paraId="1982A53A"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133.98 </w:t>
            </w:r>
          </w:p>
        </w:tc>
        <w:tc>
          <w:tcPr>
            <w:tcW w:w="1186" w:type="dxa"/>
            <w:tcBorders>
              <w:top w:val="nil"/>
              <w:left w:val="single" w:sz="8" w:space="0" w:color="auto"/>
              <w:bottom w:val="nil"/>
              <w:right w:val="single" w:sz="8" w:space="0" w:color="auto"/>
            </w:tcBorders>
            <w:shd w:val="clear" w:color="auto" w:fill="auto"/>
            <w:noWrap/>
            <w:vAlign w:val="bottom"/>
            <w:hideMark/>
          </w:tcPr>
          <w:p w14:paraId="440950D3" w14:textId="77777777" w:rsidR="002A7DEA" w:rsidRPr="002441B4" w:rsidRDefault="002A7DEA" w:rsidP="002A7DEA">
            <w:pPr>
              <w:spacing w:after="0" w:line="240" w:lineRule="auto"/>
              <w:jc w:val="right"/>
              <w:rPr>
                <w:rFonts w:ascii="Arial" w:eastAsia="Times New Roman" w:hAnsi="Arial" w:cs="Arial"/>
                <w:sz w:val="16"/>
                <w:szCs w:val="16"/>
                <w:lang w:eastAsia="en-GB"/>
              </w:rPr>
            </w:pP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133.98 </w:t>
            </w:r>
          </w:p>
        </w:tc>
      </w:tr>
      <w:tr w:rsidR="002A7DEA" w:rsidRPr="002441B4" w14:paraId="5A285DDF"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117104B0"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Christmas Party </w:t>
            </w:r>
          </w:p>
        </w:tc>
        <w:tc>
          <w:tcPr>
            <w:tcW w:w="1328" w:type="dxa"/>
            <w:tcBorders>
              <w:top w:val="nil"/>
              <w:left w:val="single" w:sz="4" w:space="0" w:color="auto"/>
              <w:bottom w:val="nil"/>
              <w:right w:val="single" w:sz="4" w:space="0" w:color="auto"/>
            </w:tcBorders>
            <w:shd w:val="clear" w:color="auto" w:fill="auto"/>
            <w:noWrap/>
            <w:vAlign w:val="bottom"/>
            <w:hideMark/>
          </w:tcPr>
          <w:p w14:paraId="37CD8A90"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nil"/>
              <w:bottom w:val="nil"/>
              <w:right w:val="single" w:sz="4" w:space="0" w:color="auto"/>
            </w:tcBorders>
            <w:shd w:val="clear" w:color="auto" w:fill="auto"/>
            <w:noWrap/>
            <w:vAlign w:val="bottom"/>
            <w:hideMark/>
          </w:tcPr>
          <w:p w14:paraId="634979BF"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94.65 </w:t>
            </w:r>
          </w:p>
        </w:tc>
        <w:tc>
          <w:tcPr>
            <w:tcW w:w="1291" w:type="dxa"/>
            <w:tcBorders>
              <w:top w:val="nil"/>
              <w:left w:val="single" w:sz="8" w:space="0" w:color="auto"/>
              <w:bottom w:val="nil"/>
              <w:right w:val="single" w:sz="8" w:space="0" w:color="auto"/>
            </w:tcBorders>
            <w:shd w:val="clear" w:color="000000" w:fill="FDE9D9"/>
            <w:noWrap/>
            <w:vAlign w:val="bottom"/>
            <w:hideMark/>
          </w:tcPr>
          <w:p w14:paraId="14D08083"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94.65 </w:t>
            </w:r>
          </w:p>
        </w:tc>
        <w:tc>
          <w:tcPr>
            <w:tcW w:w="1463" w:type="dxa"/>
            <w:tcBorders>
              <w:top w:val="nil"/>
              <w:left w:val="nil"/>
              <w:bottom w:val="nil"/>
              <w:right w:val="nil"/>
            </w:tcBorders>
            <w:shd w:val="clear" w:color="auto" w:fill="auto"/>
            <w:noWrap/>
            <w:vAlign w:val="bottom"/>
            <w:hideMark/>
          </w:tcPr>
          <w:p w14:paraId="1DDED930"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Christmas Party </w:t>
            </w:r>
          </w:p>
        </w:tc>
        <w:tc>
          <w:tcPr>
            <w:tcW w:w="1281" w:type="dxa"/>
            <w:tcBorders>
              <w:top w:val="nil"/>
              <w:left w:val="single" w:sz="4" w:space="0" w:color="auto"/>
              <w:bottom w:val="nil"/>
              <w:right w:val="single" w:sz="4" w:space="0" w:color="auto"/>
            </w:tcBorders>
            <w:shd w:val="clear" w:color="auto" w:fill="auto"/>
            <w:noWrap/>
            <w:vAlign w:val="bottom"/>
            <w:hideMark/>
          </w:tcPr>
          <w:p w14:paraId="093ED7B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single" w:sz="4" w:space="0" w:color="auto"/>
            </w:tcBorders>
            <w:shd w:val="clear" w:color="auto" w:fill="auto"/>
            <w:noWrap/>
            <w:vAlign w:val="bottom"/>
            <w:hideMark/>
          </w:tcPr>
          <w:p w14:paraId="4AE72435"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114.21 </w:t>
            </w:r>
          </w:p>
        </w:tc>
        <w:tc>
          <w:tcPr>
            <w:tcW w:w="1186" w:type="dxa"/>
            <w:tcBorders>
              <w:top w:val="nil"/>
              <w:left w:val="single" w:sz="8" w:space="0" w:color="auto"/>
              <w:bottom w:val="nil"/>
              <w:right w:val="single" w:sz="8" w:space="0" w:color="auto"/>
            </w:tcBorders>
            <w:shd w:val="clear" w:color="auto" w:fill="auto"/>
            <w:noWrap/>
            <w:vAlign w:val="bottom"/>
            <w:hideMark/>
          </w:tcPr>
          <w:p w14:paraId="2064E816"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114.21 </w:t>
            </w:r>
          </w:p>
        </w:tc>
      </w:tr>
      <w:tr w:rsidR="002A7DEA" w:rsidRPr="002441B4" w14:paraId="7159FB27" w14:textId="77777777" w:rsidTr="002A7DEA">
        <w:trPr>
          <w:trHeight w:val="252"/>
        </w:trPr>
        <w:tc>
          <w:tcPr>
            <w:tcW w:w="1463" w:type="dxa"/>
            <w:tcBorders>
              <w:top w:val="nil"/>
              <w:left w:val="single" w:sz="8" w:space="0" w:color="auto"/>
              <w:bottom w:val="nil"/>
              <w:right w:val="nil"/>
            </w:tcBorders>
            <w:shd w:val="clear" w:color="auto" w:fill="auto"/>
            <w:noWrap/>
            <w:vAlign w:val="bottom"/>
            <w:hideMark/>
          </w:tcPr>
          <w:p w14:paraId="59A61199"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Christmas Raffle </w:t>
            </w:r>
          </w:p>
        </w:tc>
        <w:tc>
          <w:tcPr>
            <w:tcW w:w="1328" w:type="dxa"/>
            <w:tcBorders>
              <w:top w:val="nil"/>
              <w:left w:val="single" w:sz="4" w:space="0" w:color="auto"/>
              <w:bottom w:val="nil"/>
              <w:right w:val="single" w:sz="4" w:space="0" w:color="auto"/>
            </w:tcBorders>
            <w:shd w:val="clear" w:color="auto" w:fill="auto"/>
            <w:noWrap/>
            <w:vAlign w:val="bottom"/>
            <w:hideMark/>
          </w:tcPr>
          <w:p w14:paraId="52FDEF66"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145.00 </w:t>
            </w:r>
          </w:p>
        </w:tc>
        <w:tc>
          <w:tcPr>
            <w:tcW w:w="1141" w:type="dxa"/>
            <w:tcBorders>
              <w:top w:val="nil"/>
              <w:left w:val="nil"/>
              <w:bottom w:val="nil"/>
              <w:right w:val="single" w:sz="4" w:space="0" w:color="auto"/>
            </w:tcBorders>
            <w:shd w:val="clear" w:color="auto" w:fill="auto"/>
            <w:noWrap/>
            <w:vAlign w:val="bottom"/>
            <w:hideMark/>
          </w:tcPr>
          <w:p w14:paraId="72D60D91"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113.41 </w:t>
            </w:r>
          </w:p>
        </w:tc>
        <w:tc>
          <w:tcPr>
            <w:tcW w:w="1291" w:type="dxa"/>
            <w:tcBorders>
              <w:top w:val="nil"/>
              <w:left w:val="single" w:sz="8" w:space="0" w:color="auto"/>
              <w:bottom w:val="nil"/>
              <w:right w:val="single" w:sz="8" w:space="0" w:color="auto"/>
            </w:tcBorders>
            <w:shd w:val="clear" w:color="000000" w:fill="FDE9D9"/>
            <w:noWrap/>
            <w:vAlign w:val="bottom"/>
            <w:hideMark/>
          </w:tcPr>
          <w:p w14:paraId="18D37B00"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3</w:t>
            </w:r>
            <w:r w:rsidRPr="002441B4">
              <w:rPr>
                <w:rFonts w:ascii="Arial" w:eastAsia="Times New Roman" w:hAnsi="Arial" w:cs="Arial"/>
                <w:sz w:val="16"/>
                <w:szCs w:val="16"/>
                <w:lang w:eastAsia="en-GB"/>
              </w:rPr>
              <w:t xml:space="preserve">1.59 </w:t>
            </w:r>
          </w:p>
        </w:tc>
        <w:tc>
          <w:tcPr>
            <w:tcW w:w="1463" w:type="dxa"/>
            <w:tcBorders>
              <w:top w:val="nil"/>
              <w:left w:val="nil"/>
              <w:bottom w:val="nil"/>
              <w:right w:val="nil"/>
            </w:tcBorders>
            <w:shd w:val="clear" w:color="auto" w:fill="auto"/>
            <w:noWrap/>
            <w:vAlign w:val="center"/>
            <w:hideMark/>
          </w:tcPr>
          <w:p w14:paraId="04226447"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Christmas Raffle </w:t>
            </w:r>
          </w:p>
        </w:tc>
        <w:tc>
          <w:tcPr>
            <w:tcW w:w="1281" w:type="dxa"/>
            <w:tcBorders>
              <w:top w:val="nil"/>
              <w:left w:val="single" w:sz="4" w:space="0" w:color="auto"/>
              <w:bottom w:val="nil"/>
              <w:right w:val="single" w:sz="4" w:space="0" w:color="auto"/>
            </w:tcBorders>
            <w:shd w:val="clear" w:color="auto" w:fill="auto"/>
            <w:noWrap/>
            <w:vAlign w:val="center"/>
            <w:hideMark/>
          </w:tcPr>
          <w:p w14:paraId="366DB0E4"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190.00 </w:t>
            </w:r>
          </w:p>
        </w:tc>
        <w:tc>
          <w:tcPr>
            <w:tcW w:w="1185" w:type="dxa"/>
            <w:tcBorders>
              <w:top w:val="nil"/>
              <w:left w:val="nil"/>
              <w:bottom w:val="nil"/>
              <w:right w:val="single" w:sz="4" w:space="0" w:color="auto"/>
            </w:tcBorders>
            <w:shd w:val="clear" w:color="auto" w:fill="auto"/>
            <w:noWrap/>
            <w:vAlign w:val="center"/>
            <w:hideMark/>
          </w:tcPr>
          <w:p w14:paraId="2927DE0A"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111.71 </w:t>
            </w:r>
          </w:p>
        </w:tc>
        <w:tc>
          <w:tcPr>
            <w:tcW w:w="1186" w:type="dxa"/>
            <w:tcBorders>
              <w:top w:val="nil"/>
              <w:left w:val="single" w:sz="8" w:space="0" w:color="auto"/>
              <w:bottom w:val="nil"/>
              <w:right w:val="single" w:sz="8" w:space="0" w:color="auto"/>
            </w:tcBorders>
            <w:shd w:val="clear" w:color="auto" w:fill="auto"/>
            <w:noWrap/>
            <w:vAlign w:val="bottom"/>
            <w:hideMark/>
          </w:tcPr>
          <w:p w14:paraId="797DFCD9"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78.29 </w:t>
            </w:r>
          </w:p>
        </w:tc>
      </w:tr>
      <w:tr w:rsidR="002A7DEA" w:rsidRPr="002441B4" w14:paraId="11DCDBCA"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2404FDC8"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Book depreciation </w:t>
            </w:r>
          </w:p>
        </w:tc>
        <w:tc>
          <w:tcPr>
            <w:tcW w:w="1328" w:type="dxa"/>
            <w:tcBorders>
              <w:top w:val="nil"/>
              <w:left w:val="single" w:sz="4" w:space="0" w:color="auto"/>
              <w:bottom w:val="nil"/>
              <w:right w:val="single" w:sz="4" w:space="0" w:color="auto"/>
            </w:tcBorders>
            <w:shd w:val="clear" w:color="auto" w:fill="auto"/>
            <w:noWrap/>
            <w:vAlign w:val="bottom"/>
            <w:hideMark/>
          </w:tcPr>
          <w:p w14:paraId="6E88A9CF"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nil"/>
              <w:bottom w:val="nil"/>
              <w:right w:val="single" w:sz="4" w:space="0" w:color="auto"/>
            </w:tcBorders>
            <w:shd w:val="clear" w:color="auto" w:fill="auto"/>
            <w:noWrap/>
            <w:vAlign w:val="bottom"/>
            <w:hideMark/>
          </w:tcPr>
          <w:p w14:paraId="0BE76755"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363.83 </w:t>
            </w:r>
          </w:p>
        </w:tc>
        <w:tc>
          <w:tcPr>
            <w:tcW w:w="1291" w:type="dxa"/>
            <w:tcBorders>
              <w:top w:val="nil"/>
              <w:left w:val="single" w:sz="8" w:space="0" w:color="auto"/>
              <w:bottom w:val="nil"/>
              <w:right w:val="single" w:sz="8" w:space="0" w:color="auto"/>
            </w:tcBorders>
            <w:shd w:val="clear" w:color="000000" w:fill="EBF1DE"/>
            <w:noWrap/>
            <w:vAlign w:val="bottom"/>
            <w:hideMark/>
          </w:tcPr>
          <w:p w14:paraId="4773E88B"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363.83 </w:t>
            </w:r>
          </w:p>
        </w:tc>
        <w:tc>
          <w:tcPr>
            <w:tcW w:w="1463" w:type="dxa"/>
            <w:tcBorders>
              <w:top w:val="nil"/>
              <w:left w:val="nil"/>
              <w:bottom w:val="nil"/>
              <w:right w:val="nil"/>
            </w:tcBorders>
            <w:shd w:val="clear" w:color="auto" w:fill="auto"/>
            <w:noWrap/>
            <w:vAlign w:val="bottom"/>
            <w:hideMark/>
          </w:tcPr>
          <w:p w14:paraId="44ACECF8"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Book depreciation </w:t>
            </w:r>
          </w:p>
        </w:tc>
        <w:tc>
          <w:tcPr>
            <w:tcW w:w="1281" w:type="dxa"/>
            <w:tcBorders>
              <w:top w:val="nil"/>
              <w:left w:val="single" w:sz="4" w:space="0" w:color="auto"/>
              <w:bottom w:val="nil"/>
              <w:right w:val="single" w:sz="4" w:space="0" w:color="auto"/>
            </w:tcBorders>
            <w:shd w:val="clear" w:color="auto" w:fill="auto"/>
            <w:noWrap/>
            <w:vAlign w:val="bottom"/>
            <w:hideMark/>
          </w:tcPr>
          <w:p w14:paraId="390BC315"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single" w:sz="4" w:space="0" w:color="auto"/>
            </w:tcBorders>
            <w:shd w:val="clear" w:color="auto" w:fill="auto"/>
            <w:noWrap/>
            <w:vAlign w:val="bottom"/>
            <w:hideMark/>
          </w:tcPr>
          <w:p w14:paraId="1347C011"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270.51 </w:t>
            </w:r>
          </w:p>
        </w:tc>
        <w:tc>
          <w:tcPr>
            <w:tcW w:w="1186" w:type="dxa"/>
            <w:tcBorders>
              <w:top w:val="nil"/>
              <w:left w:val="single" w:sz="8" w:space="0" w:color="auto"/>
              <w:bottom w:val="nil"/>
              <w:right w:val="single" w:sz="8" w:space="0" w:color="auto"/>
            </w:tcBorders>
            <w:shd w:val="clear" w:color="auto" w:fill="auto"/>
            <w:noWrap/>
            <w:vAlign w:val="bottom"/>
            <w:hideMark/>
          </w:tcPr>
          <w:p w14:paraId="42A011EF"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270.51 </w:t>
            </w:r>
          </w:p>
        </w:tc>
      </w:tr>
      <w:tr w:rsidR="002A7DEA" w:rsidRPr="002441B4" w14:paraId="190780D5"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60E87F51"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Wreath </w:t>
            </w:r>
          </w:p>
        </w:tc>
        <w:tc>
          <w:tcPr>
            <w:tcW w:w="1328" w:type="dxa"/>
            <w:tcBorders>
              <w:top w:val="nil"/>
              <w:left w:val="single" w:sz="4" w:space="0" w:color="auto"/>
              <w:bottom w:val="nil"/>
              <w:right w:val="single" w:sz="4" w:space="0" w:color="auto"/>
            </w:tcBorders>
            <w:shd w:val="clear" w:color="auto" w:fill="auto"/>
            <w:noWrap/>
            <w:vAlign w:val="bottom"/>
            <w:hideMark/>
          </w:tcPr>
          <w:p w14:paraId="52692356"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nil"/>
              <w:bottom w:val="nil"/>
              <w:right w:val="single" w:sz="4" w:space="0" w:color="auto"/>
            </w:tcBorders>
            <w:shd w:val="clear" w:color="auto" w:fill="auto"/>
            <w:noWrap/>
            <w:vAlign w:val="bottom"/>
            <w:hideMark/>
          </w:tcPr>
          <w:p w14:paraId="267D7D13"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50.00 </w:t>
            </w:r>
          </w:p>
        </w:tc>
        <w:tc>
          <w:tcPr>
            <w:tcW w:w="1291" w:type="dxa"/>
            <w:tcBorders>
              <w:top w:val="nil"/>
              <w:left w:val="single" w:sz="8" w:space="0" w:color="auto"/>
              <w:bottom w:val="nil"/>
              <w:right w:val="single" w:sz="8" w:space="0" w:color="auto"/>
            </w:tcBorders>
            <w:shd w:val="clear" w:color="000000" w:fill="FDE9D9"/>
            <w:noWrap/>
            <w:vAlign w:val="bottom"/>
            <w:hideMark/>
          </w:tcPr>
          <w:p w14:paraId="37340BC8"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50.00 </w:t>
            </w:r>
          </w:p>
        </w:tc>
        <w:tc>
          <w:tcPr>
            <w:tcW w:w="1463" w:type="dxa"/>
            <w:tcBorders>
              <w:top w:val="nil"/>
              <w:left w:val="nil"/>
              <w:bottom w:val="nil"/>
              <w:right w:val="nil"/>
            </w:tcBorders>
            <w:shd w:val="clear" w:color="auto" w:fill="auto"/>
            <w:noWrap/>
            <w:vAlign w:val="bottom"/>
            <w:hideMark/>
          </w:tcPr>
          <w:p w14:paraId="62B4D53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Wreath </w:t>
            </w:r>
          </w:p>
        </w:tc>
        <w:tc>
          <w:tcPr>
            <w:tcW w:w="1281" w:type="dxa"/>
            <w:tcBorders>
              <w:top w:val="nil"/>
              <w:left w:val="single" w:sz="4" w:space="0" w:color="auto"/>
              <w:bottom w:val="nil"/>
              <w:right w:val="single" w:sz="4" w:space="0" w:color="auto"/>
            </w:tcBorders>
            <w:shd w:val="clear" w:color="auto" w:fill="auto"/>
            <w:noWrap/>
            <w:vAlign w:val="bottom"/>
            <w:hideMark/>
          </w:tcPr>
          <w:p w14:paraId="4E658057"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single" w:sz="4" w:space="0" w:color="auto"/>
            </w:tcBorders>
            <w:shd w:val="clear" w:color="auto" w:fill="auto"/>
            <w:noWrap/>
            <w:vAlign w:val="bottom"/>
            <w:hideMark/>
          </w:tcPr>
          <w:p w14:paraId="26F97B20"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75.00 </w:t>
            </w:r>
          </w:p>
        </w:tc>
        <w:tc>
          <w:tcPr>
            <w:tcW w:w="1186" w:type="dxa"/>
            <w:tcBorders>
              <w:top w:val="nil"/>
              <w:left w:val="single" w:sz="8" w:space="0" w:color="auto"/>
              <w:bottom w:val="nil"/>
              <w:right w:val="single" w:sz="8" w:space="0" w:color="auto"/>
            </w:tcBorders>
            <w:shd w:val="clear" w:color="auto" w:fill="auto"/>
            <w:noWrap/>
            <w:vAlign w:val="bottom"/>
            <w:hideMark/>
          </w:tcPr>
          <w:p w14:paraId="4BF53538"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75.00 </w:t>
            </w:r>
          </w:p>
        </w:tc>
      </w:tr>
      <w:tr w:rsidR="002A7DEA" w:rsidRPr="002441B4" w14:paraId="4714C074"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4FE63CE6"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Stock write-back </w:t>
            </w:r>
          </w:p>
        </w:tc>
        <w:tc>
          <w:tcPr>
            <w:tcW w:w="1328" w:type="dxa"/>
            <w:tcBorders>
              <w:top w:val="nil"/>
              <w:left w:val="single" w:sz="4" w:space="0" w:color="auto"/>
              <w:bottom w:val="nil"/>
              <w:right w:val="single" w:sz="4" w:space="0" w:color="auto"/>
            </w:tcBorders>
            <w:shd w:val="clear" w:color="auto" w:fill="auto"/>
            <w:noWrap/>
            <w:vAlign w:val="bottom"/>
            <w:hideMark/>
          </w:tcPr>
          <w:p w14:paraId="4EBB355F"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188.00 </w:t>
            </w:r>
          </w:p>
        </w:tc>
        <w:tc>
          <w:tcPr>
            <w:tcW w:w="1141" w:type="dxa"/>
            <w:tcBorders>
              <w:top w:val="nil"/>
              <w:left w:val="nil"/>
              <w:bottom w:val="nil"/>
              <w:right w:val="single" w:sz="4" w:space="0" w:color="auto"/>
            </w:tcBorders>
            <w:shd w:val="clear" w:color="auto" w:fill="auto"/>
            <w:noWrap/>
            <w:vAlign w:val="bottom"/>
            <w:hideMark/>
          </w:tcPr>
          <w:p w14:paraId="7EFB53FA"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291" w:type="dxa"/>
            <w:tcBorders>
              <w:top w:val="nil"/>
              <w:left w:val="single" w:sz="8" w:space="0" w:color="auto"/>
              <w:bottom w:val="nil"/>
              <w:right w:val="single" w:sz="8" w:space="0" w:color="auto"/>
            </w:tcBorders>
            <w:shd w:val="clear" w:color="000000" w:fill="FDE9D9"/>
            <w:noWrap/>
            <w:vAlign w:val="bottom"/>
            <w:hideMark/>
          </w:tcPr>
          <w:p w14:paraId="0AD18F31"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188.00 </w:t>
            </w:r>
          </w:p>
        </w:tc>
        <w:tc>
          <w:tcPr>
            <w:tcW w:w="1463" w:type="dxa"/>
            <w:tcBorders>
              <w:top w:val="nil"/>
              <w:left w:val="nil"/>
              <w:bottom w:val="nil"/>
              <w:right w:val="nil"/>
            </w:tcBorders>
            <w:shd w:val="clear" w:color="auto" w:fill="auto"/>
            <w:noWrap/>
            <w:vAlign w:val="bottom"/>
            <w:hideMark/>
          </w:tcPr>
          <w:p w14:paraId="246EF789"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281" w:type="dxa"/>
            <w:tcBorders>
              <w:top w:val="nil"/>
              <w:left w:val="single" w:sz="4" w:space="0" w:color="auto"/>
              <w:bottom w:val="nil"/>
              <w:right w:val="single" w:sz="4" w:space="0" w:color="auto"/>
            </w:tcBorders>
            <w:shd w:val="clear" w:color="auto" w:fill="auto"/>
            <w:noWrap/>
            <w:vAlign w:val="bottom"/>
            <w:hideMark/>
          </w:tcPr>
          <w:p w14:paraId="501B071A"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single" w:sz="4" w:space="0" w:color="auto"/>
            </w:tcBorders>
            <w:shd w:val="clear" w:color="auto" w:fill="auto"/>
            <w:noWrap/>
            <w:vAlign w:val="bottom"/>
            <w:hideMark/>
          </w:tcPr>
          <w:p w14:paraId="37EC6376"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6" w:type="dxa"/>
            <w:tcBorders>
              <w:top w:val="nil"/>
              <w:left w:val="single" w:sz="8" w:space="0" w:color="auto"/>
              <w:bottom w:val="nil"/>
              <w:right w:val="single" w:sz="8" w:space="0" w:color="auto"/>
            </w:tcBorders>
            <w:shd w:val="clear" w:color="auto" w:fill="auto"/>
            <w:noWrap/>
            <w:vAlign w:val="bottom"/>
            <w:hideMark/>
          </w:tcPr>
          <w:p w14:paraId="02B078BE"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r>
      <w:tr w:rsidR="002A7DEA" w:rsidRPr="002441B4" w14:paraId="4F7FC12C"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0227FB29"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Welcome Party </w:t>
            </w:r>
          </w:p>
        </w:tc>
        <w:tc>
          <w:tcPr>
            <w:tcW w:w="1328" w:type="dxa"/>
            <w:tcBorders>
              <w:top w:val="nil"/>
              <w:left w:val="single" w:sz="4" w:space="0" w:color="auto"/>
              <w:bottom w:val="nil"/>
              <w:right w:val="single" w:sz="4" w:space="0" w:color="auto"/>
            </w:tcBorders>
            <w:shd w:val="clear" w:color="auto" w:fill="auto"/>
            <w:noWrap/>
            <w:vAlign w:val="bottom"/>
            <w:hideMark/>
          </w:tcPr>
          <w:p w14:paraId="52DB1648"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41" w:type="dxa"/>
            <w:tcBorders>
              <w:top w:val="nil"/>
              <w:left w:val="nil"/>
              <w:bottom w:val="nil"/>
              <w:right w:val="single" w:sz="4" w:space="0" w:color="auto"/>
            </w:tcBorders>
            <w:shd w:val="clear" w:color="auto" w:fill="auto"/>
            <w:noWrap/>
            <w:vAlign w:val="bottom"/>
            <w:hideMark/>
          </w:tcPr>
          <w:p w14:paraId="39F29F73"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1,128.21 </w:t>
            </w:r>
          </w:p>
        </w:tc>
        <w:tc>
          <w:tcPr>
            <w:tcW w:w="1291" w:type="dxa"/>
            <w:tcBorders>
              <w:top w:val="nil"/>
              <w:left w:val="single" w:sz="8" w:space="0" w:color="auto"/>
              <w:bottom w:val="nil"/>
              <w:right w:val="single" w:sz="8" w:space="0" w:color="auto"/>
            </w:tcBorders>
            <w:shd w:val="clear" w:color="000000" w:fill="FDE9D9"/>
            <w:noWrap/>
            <w:vAlign w:val="bottom"/>
            <w:hideMark/>
          </w:tcPr>
          <w:p w14:paraId="2BDBE0B6"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-1</w:t>
            </w:r>
            <w:r w:rsidRPr="002441B4">
              <w:rPr>
                <w:rFonts w:ascii="Arial" w:eastAsia="Times New Roman" w:hAnsi="Arial" w:cs="Arial"/>
                <w:sz w:val="16"/>
                <w:szCs w:val="16"/>
                <w:lang w:eastAsia="en-GB"/>
              </w:rPr>
              <w:t xml:space="preserve">,128.21 </w:t>
            </w:r>
          </w:p>
        </w:tc>
        <w:tc>
          <w:tcPr>
            <w:tcW w:w="1463" w:type="dxa"/>
            <w:tcBorders>
              <w:top w:val="nil"/>
              <w:left w:val="nil"/>
              <w:bottom w:val="nil"/>
              <w:right w:val="nil"/>
            </w:tcBorders>
            <w:shd w:val="clear" w:color="auto" w:fill="auto"/>
            <w:noWrap/>
            <w:vAlign w:val="bottom"/>
            <w:hideMark/>
          </w:tcPr>
          <w:p w14:paraId="2D48691B"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281" w:type="dxa"/>
            <w:tcBorders>
              <w:top w:val="nil"/>
              <w:left w:val="single" w:sz="4" w:space="0" w:color="auto"/>
              <w:bottom w:val="nil"/>
              <w:right w:val="single" w:sz="4" w:space="0" w:color="auto"/>
            </w:tcBorders>
            <w:shd w:val="clear" w:color="auto" w:fill="auto"/>
            <w:noWrap/>
            <w:vAlign w:val="bottom"/>
            <w:hideMark/>
          </w:tcPr>
          <w:p w14:paraId="4DF4F31F"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single" w:sz="4" w:space="0" w:color="auto"/>
            </w:tcBorders>
            <w:shd w:val="clear" w:color="auto" w:fill="auto"/>
            <w:noWrap/>
            <w:vAlign w:val="bottom"/>
            <w:hideMark/>
          </w:tcPr>
          <w:p w14:paraId="491FBC96"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6" w:type="dxa"/>
            <w:tcBorders>
              <w:top w:val="nil"/>
              <w:left w:val="single" w:sz="8" w:space="0" w:color="auto"/>
              <w:bottom w:val="nil"/>
              <w:right w:val="single" w:sz="8" w:space="0" w:color="auto"/>
            </w:tcBorders>
            <w:shd w:val="clear" w:color="auto" w:fill="auto"/>
            <w:noWrap/>
            <w:vAlign w:val="bottom"/>
            <w:hideMark/>
          </w:tcPr>
          <w:p w14:paraId="6192958A"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r>
      <w:tr w:rsidR="002A7DEA" w:rsidRPr="002441B4" w14:paraId="788DABD0"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7322A05B"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328" w:type="dxa"/>
            <w:tcBorders>
              <w:top w:val="nil"/>
              <w:left w:val="single" w:sz="4" w:space="0" w:color="auto"/>
              <w:bottom w:val="nil"/>
              <w:right w:val="single" w:sz="4" w:space="0" w:color="auto"/>
            </w:tcBorders>
            <w:shd w:val="clear" w:color="auto" w:fill="auto"/>
            <w:noWrap/>
            <w:vAlign w:val="bottom"/>
            <w:hideMark/>
          </w:tcPr>
          <w:p w14:paraId="126EA811"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41" w:type="dxa"/>
            <w:tcBorders>
              <w:top w:val="nil"/>
              <w:left w:val="nil"/>
              <w:bottom w:val="nil"/>
              <w:right w:val="single" w:sz="4" w:space="0" w:color="auto"/>
            </w:tcBorders>
            <w:shd w:val="clear" w:color="auto" w:fill="auto"/>
            <w:noWrap/>
            <w:vAlign w:val="bottom"/>
            <w:hideMark/>
          </w:tcPr>
          <w:p w14:paraId="3A3241F5"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291" w:type="dxa"/>
            <w:tcBorders>
              <w:top w:val="nil"/>
              <w:left w:val="single" w:sz="8" w:space="0" w:color="auto"/>
              <w:bottom w:val="nil"/>
              <w:right w:val="single" w:sz="8" w:space="0" w:color="auto"/>
            </w:tcBorders>
            <w:shd w:val="clear" w:color="000000" w:fill="FDE9D9"/>
            <w:noWrap/>
            <w:vAlign w:val="bottom"/>
            <w:hideMark/>
          </w:tcPr>
          <w:p w14:paraId="35192D2B"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463" w:type="dxa"/>
            <w:tcBorders>
              <w:top w:val="nil"/>
              <w:left w:val="nil"/>
              <w:bottom w:val="nil"/>
              <w:right w:val="nil"/>
            </w:tcBorders>
            <w:shd w:val="clear" w:color="auto" w:fill="auto"/>
            <w:noWrap/>
            <w:vAlign w:val="bottom"/>
            <w:hideMark/>
          </w:tcPr>
          <w:p w14:paraId="21E6AA4F"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281" w:type="dxa"/>
            <w:tcBorders>
              <w:top w:val="nil"/>
              <w:left w:val="single" w:sz="4" w:space="0" w:color="auto"/>
              <w:bottom w:val="nil"/>
              <w:right w:val="single" w:sz="4" w:space="0" w:color="auto"/>
            </w:tcBorders>
            <w:shd w:val="clear" w:color="auto" w:fill="auto"/>
            <w:noWrap/>
            <w:vAlign w:val="bottom"/>
            <w:hideMark/>
          </w:tcPr>
          <w:p w14:paraId="29204A74"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single" w:sz="4" w:space="0" w:color="auto"/>
            </w:tcBorders>
            <w:shd w:val="clear" w:color="auto" w:fill="auto"/>
            <w:noWrap/>
            <w:vAlign w:val="bottom"/>
            <w:hideMark/>
          </w:tcPr>
          <w:p w14:paraId="56D50EFE"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6" w:type="dxa"/>
            <w:tcBorders>
              <w:top w:val="nil"/>
              <w:left w:val="single" w:sz="8" w:space="0" w:color="auto"/>
              <w:bottom w:val="nil"/>
              <w:right w:val="single" w:sz="8" w:space="0" w:color="auto"/>
            </w:tcBorders>
            <w:shd w:val="clear" w:color="auto" w:fill="auto"/>
            <w:noWrap/>
            <w:vAlign w:val="bottom"/>
            <w:hideMark/>
          </w:tcPr>
          <w:p w14:paraId="46AD11B8"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r>
      <w:tr w:rsidR="002A7DEA" w:rsidRPr="002441B4" w14:paraId="54235254"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6E0540F2"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328" w:type="dxa"/>
            <w:tcBorders>
              <w:top w:val="nil"/>
              <w:left w:val="single" w:sz="4" w:space="0" w:color="auto"/>
              <w:bottom w:val="nil"/>
              <w:right w:val="single" w:sz="4" w:space="0" w:color="auto"/>
            </w:tcBorders>
            <w:shd w:val="clear" w:color="auto" w:fill="auto"/>
            <w:noWrap/>
            <w:vAlign w:val="bottom"/>
            <w:hideMark/>
          </w:tcPr>
          <w:p w14:paraId="5A9983D1"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41" w:type="dxa"/>
            <w:tcBorders>
              <w:top w:val="nil"/>
              <w:left w:val="nil"/>
              <w:bottom w:val="nil"/>
              <w:right w:val="single" w:sz="4" w:space="0" w:color="auto"/>
            </w:tcBorders>
            <w:shd w:val="clear" w:color="auto" w:fill="auto"/>
            <w:noWrap/>
            <w:vAlign w:val="bottom"/>
            <w:hideMark/>
          </w:tcPr>
          <w:p w14:paraId="4E62C529"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291" w:type="dxa"/>
            <w:tcBorders>
              <w:top w:val="nil"/>
              <w:left w:val="single" w:sz="8" w:space="0" w:color="auto"/>
              <w:bottom w:val="nil"/>
              <w:right w:val="single" w:sz="8" w:space="0" w:color="auto"/>
            </w:tcBorders>
            <w:shd w:val="clear" w:color="000000" w:fill="FDE9D9"/>
            <w:noWrap/>
            <w:vAlign w:val="bottom"/>
            <w:hideMark/>
          </w:tcPr>
          <w:p w14:paraId="3E32A6B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463" w:type="dxa"/>
            <w:tcBorders>
              <w:top w:val="nil"/>
              <w:left w:val="nil"/>
              <w:bottom w:val="nil"/>
              <w:right w:val="nil"/>
            </w:tcBorders>
            <w:shd w:val="clear" w:color="auto" w:fill="auto"/>
            <w:noWrap/>
            <w:vAlign w:val="bottom"/>
            <w:hideMark/>
          </w:tcPr>
          <w:p w14:paraId="38336944"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281" w:type="dxa"/>
            <w:tcBorders>
              <w:top w:val="nil"/>
              <w:left w:val="single" w:sz="4" w:space="0" w:color="auto"/>
              <w:bottom w:val="nil"/>
              <w:right w:val="single" w:sz="4" w:space="0" w:color="auto"/>
            </w:tcBorders>
            <w:shd w:val="clear" w:color="auto" w:fill="auto"/>
            <w:noWrap/>
            <w:vAlign w:val="bottom"/>
            <w:hideMark/>
          </w:tcPr>
          <w:p w14:paraId="275A2FEB"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single" w:sz="4" w:space="0" w:color="auto"/>
            </w:tcBorders>
            <w:shd w:val="clear" w:color="auto" w:fill="auto"/>
            <w:noWrap/>
            <w:vAlign w:val="bottom"/>
            <w:hideMark/>
          </w:tcPr>
          <w:p w14:paraId="49ED1885"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6" w:type="dxa"/>
            <w:tcBorders>
              <w:top w:val="nil"/>
              <w:left w:val="single" w:sz="8" w:space="0" w:color="auto"/>
              <w:bottom w:val="nil"/>
              <w:right w:val="single" w:sz="8" w:space="0" w:color="auto"/>
            </w:tcBorders>
            <w:shd w:val="clear" w:color="auto" w:fill="auto"/>
            <w:noWrap/>
            <w:vAlign w:val="bottom"/>
            <w:hideMark/>
          </w:tcPr>
          <w:p w14:paraId="27D29177"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   </w:t>
            </w:r>
          </w:p>
        </w:tc>
      </w:tr>
      <w:tr w:rsidR="002A7DEA" w:rsidRPr="002441B4" w14:paraId="10B523BD" w14:textId="77777777" w:rsidTr="002A7DEA">
        <w:trPr>
          <w:trHeight w:val="240"/>
        </w:trPr>
        <w:tc>
          <w:tcPr>
            <w:tcW w:w="1463" w:type="dxa"/>
            <w:tcBorders>
              <w:top w:val="nil"/>
              <w:left w:val="single" w:sz="8" w:space="0" w:color="auto"/>
              <w:bottom w:val="nil"/>
              <w:right w:val="nil"/>
            </w:tcBorders>
            <w:shd w:val="clear" w:color="auto" w:fill="auto"/>
            <w:noWrap/>
            <w:vAlign w:val="bottom"/>
            <w:hideMark/>
          </w:tcPr>
          <w:p w14:paraId="6A1A4105"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Miscellaneous </w:t>
            </w:r>
          </w:p>
        </w:tc>
        <w:tc>
          <w:tcPr>
            <w:tcW w:w="1328" w:type="dxa"/>
            <w:tcBorders>
              <w:top w:val="nil"/>
              <w:left w:val="single" w:sz="4" w:space="0" w:color="auto"/>
              <w:bottom w:val="nil"/>
              <w:right w:val="single" w:sz="4" w:space="0" w:color="auto"/>
            </w:tcBorders>
            <w:shd w:val="clear" w:color="auto" w:fill="auto"/>
            <w:noWrap/>
            <w:vAlign w:val="bottom"/>
            <w:hideMark/>
          </w:tcPr>
          <w:p w14:paraId="0C3D5B39"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nil"/>
              <w:bottom w:val="nil"/>
              <w:right w:val="single" w:sz="4" w:space="0" w:color="auto"/>
            </w:tcBorders>
            <w:shd w:val="clear" w:color="auto" w:fill="auto"/>
            <w:noWrap/>
            <w:vAlign w:val="bottom"/>
            <w:hideMark/>
          </w:tcPr>
          <w:p w14:paraId="28E15D98"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48.48 </w:t>
            </w:r>
          </w:p>
        </w:tc>
        <w:tc>
          <w:tcPr>
            <w:tcW w:w="1291" w:type="dxa"/>
            <w:tcBorders>
              <w:top w:val="nil"/>
              <w:left w:val="single" w:sz="8" w:space="0" w:color="auto"/>
              <w:bottom w:val="nil"/>
              <w:right w:val="single" w:sz="8" w:space="0" w:color="auto"/>
            </w:tcBorders>
            <w:shd w:val="clear" w:color="000000" w:fill="FDE9D9"/>
            <w:noWrap/>
            <w:vAlign w:val="bottom"/>
            <w:hideMark/>
          </w:tcPr>
          <w:p w14:paraId="68D0596C"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48.48 </w:t>
            </w:r>
          </w:p>
        </w:tc>
        <w:tc>
          <w:tcPr>
            <w:tcW w:w="1463" w:type="dxa"/>
            <w:tcBorders>
              <w:top w:val="nil"/>
              <w:left w:val="nil"/>
              <w:bottom w:val="nil"/>
              <w:right w:val="nil"/>
            </w:tcBorders>
            <w:shd w:val="clear" w:color="auto" w:fill="auto"/>
            <w:noWrap/>
            <w:vAlign w:val="bottom"/>
            <w:hideMark/>
          </w:tcPr>
          <w:p w14:paraId="1C036FD5"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Miscellaneous </w:t>
            </w:r>
          </w:p>
        </w:tc>
        <w:tc>
          <w:tcPr>
            <w:tcW w:w="1281" w:type="dxa"/>
            <w:tcBorders>
              <w:top w:val="nil"/>
              <w:left w:val="single" w:sz="4" w:space="0" w:color="auto"/>
              <w:bottom w:val="nil"/>
              <w:right w:val="single" w:sz="4" w:space="0" w:color="auto"/>
            </w:tcBorders>
            <w:shd w:val="clear" w:color="auto" w:fill="auto"/>
            <w:noWrap/>
            <w:vAlign w:val="bottom"/>
            <w:hideMark/>
          </w:tcPr>
          <w:p w14:paraId="4AE611EC"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single" w:sz="4" w:space="0" w:color="auto"/>
            </w:tcBorders>
            <w:shd w:val="clear" w:color="auto" w:fill="auto"/>
            <w:noWrap/>
            <w:vAlign w:val="bottom"/>
            <w:hideMark/>
          </w:tcPr>
          <w:p w14:paraId="774A78E0"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182.50 </w:t>
            </w:r>
          </w:p>
        </w:tc>
        <w:tc>
          <w:tcPr>
            <w:tcW w:w="1186" w:type="dxa"/>
            <w:tcBorders>
              <w:top w:val="nil"/>
              <w:left w:val="single" w:sz="8" w:space="0" w:color="auto"/>
              <w:bottom w:val="nil"/>
              <w:right w:val="single" w:sz="8" w:space="0" w:color="auto"/>
            </w:tcBorders>
            <w:shd w:val="clear" w:color="auto" w:fill="auto"/>
            <w:noWrap/>
            <w:vAlign w:val="bottom"/>
            <w:hideMark/>
          </w:tcPr>
          <w:p w14:paraId="7F0C2A06"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182.50 </w:t>
            </w:r>
          </w:p>
        </w:tc>
      </w:tr>
      <w:tr w:rsidR="002A7DEA" w:rsidRPr="002441B4" w14:paraId="2AB0ED0E" w14:textId="77777777" w:rsidTr="002A7DEA">
        <w:trPr>
          <w:trHeight w:val="240"/>
        </w:trPr>
        <w:tc>
          <w:tcPr>
            <w:tcW w:w="1463" w:type="dxa"/>
            <w:tcBorders>
              <w:top w:val="single" w:sz="8" w:space="0" w:color="auto"/>
              <w:left w:val="single" w:sz="8" w:space="0" w:color="auto"/>
              <w:bottom w:val="single" w:sz="8" w:space="0" w:color="auto"/>
              <w:right w:val="nil"/>
            </w:tcBorders>
            <w:shd w:val="clear" w:color="000000" w:fill="D9D9D9"/>
            <w:noWrap/>
            <w:vAlign w:val="bottom"/>
            <w:hideMark/>
          </w:tcPr>
          <w:p w14:paraId="1028D15F"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Total General </w:t>
            </w:r>
          </w:p>
        </w:tc>
        <w:tc>
          <w:tcPr>
            <w:tcW w:w="1328" w:type="dxa"/>
            <w:tcBorders>
              <w:top w:val="single" w:sz="8" w:space="0" w:color="auto"/>
              <w:left w:val="single" w:sz="4" w:space="0" w:color="auto"/>
              <w:bottom w:val="single" w:sz="8" w:space="0" w:color="auto"/>
              <w:right w:val="nil"/>
            </w:tcBorders>
            <w:shd w:val="clear" w:color="000000" w:fill="D9D9D9"/>
            <w:noWrap/>
            <w:vAlign w:val="bottom"/>
            <w:hideMark/>
          </w:tcPr>
          <w:p w14:paraId="08F4D679"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434.25 </w:t>
            </w:r>
          </w:p>
        </w:tc>
        <w:tc>
          <w:tcPr>
            <w:tcW w:w="1141" w:type="dxa"/>
            <w:tcBorders>
              <w:top w:val="single" w:sz="8" w:space="0" w:color="auto"/>
              <w:left w:val="single" w:sz="4" w:space="0" w:color="auto"/>
              <w:bottom w:val="single" w:sz="8" w:space="0" w:color="auto"/>
              <w:right w:val="nil"/>
            </w:tcBorders>
            <w:shd w:val="clear" w:color="000000" w:fill="D9D9D9"/>
            <w:noWrap/>
            <w:vAlign w:val="bottom"/>
            <w:hideMark/>
          </w:tcPr>
          <w:p w14:paraId="33D492D6"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2,148.15 </w:t>
            </w:r>
          </w:p>
        </w:tc>
        <w:tc>
          <w:tcPr>
            <w:tcW w:w="1291"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7D11DC07"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w:t>
            </w:r>
            <w:r>
              <w:rPr>
                <w:rFonts w:ascii="Arial" w:eastAsia="Times New Roman" w:hAnsi="Arial" w:cs="Arial"/>
                <w:b/>
                <w:bCs/>
                <w:sz w:val="16"/>
                <w:szCs w:val="16"/>
                <w:lang w:eastAsia="en-GB"/>
              </w:rPr>
              <w:t xml:space="preserve">              </w:t>
            </w:r>
            <w:r w:rsidRPr="002441B4">
              <w:rPr>
                <w:rFonts w:ascii="Arial" w:eastAsia="Times New Roman" w:hAnsi="Arial" w:cs="Arial"/>
                <w:b/>
                <w:bCs/>
                <w:sz w:val="16"/>
                <w:szCs w:val="16"/>
                <w:lang w:eastAsia="en-GB"/>
              </w:rPr>
              <w:t xml:space="preserve"> </w:t>
            </w:r>
            <w:r>
              <w:rPr>
                <w:rFonts w:ascii="Arial" w:eastAsia="Times New Roman" w:hAnsi="Arial" w:cs="Arial"/>
                <w:b/>
                <w:bCs/>
                <w:sz w:val="16"/>
                <w:szCs w:val="16"/>
                <w:lang w:eastAsia="en-GB"/>
              </w:rPr>
              <w:t>-</w:t>
            </w:r>
            <w:r w:rsidRPr="002441B4">
              <w:rPr>
                <w:rFonts w:ascii="Arial" w:eastAsia="Times New Roman" w:hAnsi="Arial" w:cs="Arial"/>
                <w:b/>
                <w:bCs/>
                <w:sz w:val="16"/>
                <w:szCs w:val="16"/>
                <w:lang w:eastAsia="en-GB"/>
              </w:rPr>
              <w:t xml:space="preserve">1,713.90 </w:t>
            </w:r>
          </w:p>
        </w:tc>
        <w:tc>
          <w:tcPr>
            <w:tcW w:w="1463" w:type="dxa"/>
            <w:tcBorders>
              <w:top w:val="single" w:sz="8" w:space="0" w:color="auto"/>
              <w:left w:val="nil"/>
              <w:bottom w:val="single" w:sz="8" w:space="0" w:color="auto"/>
              <w:right w:val="nil"/>
            </w:tcBorders>
            <w:shd w:val="clear" w:color="000000" w:fill="D9D9D9"/>
            <w:noWrap/>
            <w:vAlign w:val="bottom"/>
            <w:hideMark/>
          </w:tcPr>
          <w:p w14:paraId="3132F2E7"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Total General </w:t>
            </w:r>
          </w:p>
        </w:tc>
        <w:tc>
          <w:tcPr>
            <w:tcW w:w="1281" w:type="dxa"/>
            <w:tcBorders>
              <w:top w:val="single" w:sz="8" w:space="0" w:color="auto"/>
              <w:left w:val="single" w:sz="4" w:space="0" w:color="auto"/>
              <w:bottom w:val="single" w:sz="8" w:space="0" w:color="auto"/>
              <w:right w:val="nil"/>
            </w:tcBorders>
            <w:shd w:val="clear" w:color="000000" w:fill="D9D9D9"/>
            <w:noWrap/>
            <w:vAlign w:val="bottom"/>
            <w:hideMark/>
          </w:tcPr>
          <w:p w14:paraId="0A9D5339"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1,017.05 </w:t>
            </w:r>
          </w:p>
        </w:tc>
        <w:tc>
          <w:tcPr>
            <w:tcW w:w="1185" w:type="dxa"/>
            <w:tcBorders>
              <w:top w:val="single" w:sz="8" w:space="0" w:color="auto"/>
              <w:left w:val="single" w:sz="4" w:space="0" w:color="auto"/>
              <w:bottom w:val="single" w:sz="8" w:space="0" w:color="auto"/>
              <w:right w:val="nil"/>
            </w:tcBorders>
            <w:shd w:val="clear" w:color="000000" w:fill="D9D9D9"/>
            <w:noWrap/>
            <w:vAlign w:val="bottom"/>
            <w:hideMark/>
          </w:tcPr>
          <w:p w14:paraId="508E7A3D"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1,356.77 </w:t>
            </w:r>
          </w:p>
        </w:tc>
        <w:tc>
          <w:tcPr>
            <w:tcW w:w="1186"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04F44969"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Pr>
                <w:rFonts w:ascii="Arial" w:eastAsia="Times New Roman" w:hAnsi="Arial" w:cs="Arial"/>
                <w:b/>
                <w:bCs/>
                <w:sz w:val="16"/>
                <w:szCs w:val="16"/>
                <w:lang w:eastAsia="en-GB"/>
              </w:rPr>
              <w:t>-339.72</w:t>
            </w:r>
            <w:r w:rsidRPr="002441B4">
              <w:rPr>
                <w:rFonts w:ascii="Arial" w:eastAsia="Times New Roman" w:hAnsi="Arial" w:cs="Arial"/>
                <w:b/>
                <w:bCs/>
                <w:sz w:val="16"/>
                <w:szCs w:val="16"/>
                <w:lang w:eastAsia="en-GB"/>
              </w:rPr>
              <w:t xml:space="preserve">           </w:t>
            </w:r>
            <w:r>
              <w:rPr>
                <w:rFonts w:ascii="Arial" w:eastAsia="Times New Roman" w:hAnsi="Arial" w:cs="Arial"/>
                <w:b/>
                <w:bCs/>
                <w:sz w:val="16"/>
                <w:szCs w:val="16"/>
                <w:lang w:eastAsia="en-GB"/>
              </w:rPr>
              <w:t xml:space="preserve">           </w:t>
            </w:r>
            <w:r w:rsidRPr="002441B4">
              <w:rPr>
                <w:rFonts w:ascii="Arial" w:eastAsia="Times New Roman" w:hAnsi="Arial" w:cs="Arial"/>
                <w:b/>
                <w:bCs/>
                <w:sz w:val="16"/>
                <w:szCs w:val="16"/>
                <w:lang w:eastAsia="en-GB"/>
              </w:rPr>
              <w:t xml:space="preserve">  </w:t>
            </w:r>
          </w:p>
        </w:tc>
      </w:tr>
      <w:tr w:rsidR="002A7DEA" w:rsidRPr="002441B4" w14:paraId="5321824C"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6082F67E"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Food </w:t>
            </w:r>
          </w:p>
        </w:tc>
        <w:tc>
          <w:tcPr>
            <w:tcW w:w="1328" w:type="dxa"/>
            <w:tcBorders>
              <w:top w:val="nil"/>
              <w:left w:val="single" w:sz="4" w:space="0" w:color="auto"/>
              <w:bottom w:val="nil"/>
              <w:right w:val="nil"/>
            </w:tcBorders>
            <w:shd w:val="clear" w:color="auto" w:fill="auto"/>
            <w:noWrap/>
            <w:vAlign w:val="bottom"/>
            <w:hideMark/>
          </w:tcPr>
          <w:p w14:paraId="1B3739C2"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1,610.00 </w:t>
            </w:r>
          </w:p>
        </w:tc>
        <w:tc>
          <w:tcPr>
            <w:tcW w:w="1141" w:type="dxa"/>
            <w:tcBorders>
              <w:top w:val="nil"/>
              <w:left w:val="single" w:sz="4" w:space="0" w:color="auto"/>
              <w:bottom w:val="nil"/>
              <w:right w:val="single" w:sz="8" w:space="0" w:color="auto"/>
            </w:tcBorders>
            <w:shd w:val="clear" w:color="auto" w:fill="auto"/>
            <w:noWrap/>
            <w:vAlign w:val="bottom"/>
            <w:hideMark/>
          </w:tcPr>
          <w:p w14:paraId="30AF963A"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761.22 </w:t>
            </w:r>
          </w:p>
        </w:tc>
        <w:tc>
          <w:tcPr>
            <w:tcW w:w="1291" w:type="dxa"/>
            <w:tcBorders>
              <w:top w:val="nil"/>
              <w:left w:val="nil"/>
              <w:bottom w:val="nil"/>
              <w:right w:val="single" w:sz="8" w:space="0" w:color="auto"/>
            </w:tcBorders>
            <w:shd w:val="clear" w:color="000000" w:fill="EBF1DE"/>
            <w:noWrap/>
            <w:vAlign w:val="bottom"/>
            <w:hideMark/>
          </w:tcPr>
          <w:p w14:paraId="5B23053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848.78 </w:t>
            </w:r>
          </w:p>
        </w:tc>
        <w:tc>
          <w:tcPr>
            <w:tcW w:w="1463" w:type="dxa"/>
            <w:tcBorders>
              <w:top w:val="nil"/>
              <w:left w:val="nil"/>
              <w:bottom w:val="nil"/>
              <w:right w:val="nil"/>
            </w:tcBorders>
            <w:shd w:val="clear" w:color="auto" w:fill="auto"/>
            <w:noWrap/>
            <w:vAlign w:val="bottom"/>
            <w:hideMark/>
          </w:tcPr>
          <w:p w14:paraId="698CCAA7"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Food </w:t>
            </w:r>
          </w:p>
        </w:tc>
        <w:tc>
          <w:tcPr>
            <w:tcW w:w="1281" w:type="dxa"/>
            <w:tcBorders>
              <w:top w:val="nil"/>
              <w:left w:val="single" w:sz="4" w:space="0" w:color="auto"/>
              <w:bottom w:val="nil"/>
              <w:right w:val="nil"/>
            </w:tcBorders>
            <w:shd w:val="clear" w:color="auto" w:fill="auto"/>
            <w:noWrap/>
            <w:vAlign w:val="bottom"/>
            <w:hideMark/>
          </w:tcPr>
          <w:p w14:paraId="59474C2C"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2,845.00 </w:t>
            </w:r>
          </w:p>
        </w:tc>
        <w:tc>
          <w:tcPr>
            <w:tcW w:w="1185" w:type="dxa"/>
            <w:tcBorders>
              <w:top w:val="nil"/>
              <w:left w:val="single" w:sz="4" w:space="0" w:color="auto"/>
              <w:bottom w:val="nil"/>
              <w:right w:val="nil"/>
            </w:tcBorders>
            <w:shd w:val="clear" w:color="auto" w:fill="auto"/>
            <w:noWrap/>
            <w:vAlign w:val="bottom"/>
            <w:hideMark/>
          </w:tcPr>
          <w:p w14:paraId="1F421638"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1,264.01 </w:t>
            </w:r>
          </w:p>
        </w:tc>
        <w:tc>
          <w:tcPr>
            <w:tcW w:w="1186" w:type="dxa"/>
            <w:tcBorders>
              <w:top w:val="nil"/>
              <w:left w:val="single" w:sz="8" w:space="0" w:color="auto"/>
              <w:bottom w:val="nil"/>
              <w:right w:val="single" w:sz="8" w:space="0" w:color="auto"/>
            </w:tcBorders>
            <w:shd w:val="clear" w:color="000000" w:fill="FFFFFF"/>
            <w:noWrap/>
            <w:vAlign w:val="bottom"/>
            <w:hideMark/>
          </w:tcPr>
          <w:p w14:paraId="455B1AD7"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1,580.99 </w:t>
            </w:r>
          </w:p>
        </w:tc>
      </w:tr>
      <w:tr w:rsidR="002A7DEA" w:rsidRPr="002441B4" w14:paraId="2076B6C1"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47906F6E"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Bar </w:t>
            </w:r>
          </w:p>
        </w:tc>
        <w:tc>
          <w:tcPr>
            <w:tcW w:w="1328" w:type="dxa"/>
            <w:tcBorders>
              <w:top w:val="nil"/>
              <w:left w:val="single" w:sz="4" w:space="0" w:color="auto"/>
              <w:bottom w:val="nil"/>
              <w:right w:val="nil"/>
            </w:tcBorders>
            <w:shd w:val="clear" w:color="auto" w:fill="auto"/>
            <w:noWrap/>
            <w:vAlign w:val="bottom"/>
            <w:hideMark/>
          </w:tcPr>
          <w:p w14:paraId="0B0FB64A"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1,176.09 </w:t>
            </w:r>
          </w:p>
        </w:tc>
        <w:tc>
          <w:tcPr>
            <w:tcW w:w="1141" w:type="dxa"/>
            <w:tcBorders>
              <w:top w:val="nil"/>
              <w:left w:val="single" w:sz="4" w:space="0" w:color="auto"/>
              <w:bottom w:val="nil"/>
              <w:right w:val="single" w:sz="8" w:space="0" w:color="auto"/>
            </w:tcBorders>
            <w:shd w:val="clear" w:color="auto" w:fill="auto"/>
            <w:noWrap/>
            <w:vAlign w:val="bottom"/>
            <w:hideMark/>
          </w:tcPr>
          <w:p w14:paraId="74D0FAD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494.16 </w:t>
            </w:r>
          </w:p>
        </w:tc>
        <w:tc>
          <w:tcPr>
            <w:tcW w:w="1291" w:type="dxa"/>
            <w:tcBorders>
              <w:top w:val="nil"/>
              <w:left w:val="nil"/>
              <w:bottom w:val="nil"/>
              <w:right w:val="single" w:sz="8" w:space="0" w:color="auto"/>
            </w:tcBorders>
            <w:shd w:val="clear" w:color="000000" w:fill="EBF1DE"/>
            <w:noWrap/>
            <w:vAlign w:val="bottom"/>
            <w:hideMark/>
          </w:tcPr>
          <w:p w14:paraId="1034E327"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681.93 </w:t>
            </w:r>
          </w:p>
        </w:tc>
        <w:tc>
          <w:tcPr>
            <w:tcW w:w="1463" w:type="dxa"/>
            <w:tcBorders>
              <w:top w:val="nil"/>
              <w:left w:val="nil"/>
              <w:bottom w:val="nil"/>
              <w:right w:val="nil"/>
            </w:tcBorders>
            <w:shd w:val="clear" w:color="auto" w:fill="auto"/>
            <w:noWrap/>
            <w:vAlign w:val="bottom"/>
            <w:hideMark/>
          </w:tcPr>
          <w:p w14:paraId="57FB142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Bar </w:t>
            </w:r>
          </w:p>
        </w:tc>
        <w:tc>
          <w:tcPr>
            <w:tcW w:w="1281" w:type="dxa"/>
            <w:tcBorders>
              <w:top w:val="nil"/>
              <w:left w:val="single" w:sz="4" w:space="0" w:color="auto"/>
              <w:bottom w:val="nil"/>
              <w:right w:val="nil"/>
            </w:tcBorders>
            <w:shd w:val="clear" w:color="auto" w:fill="auto"/>
            <w:noWrap/>
            <w:vAlign w:val="bottom"/>
            <w:hideMark/>
          </w:tcPr>
          <w:p w14:paraId="5641E75A"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2,185.50 </w:t>
            </w:r>
          </w:p>
        </w:tc>
        <w:tc>
          <w:tcPr>
            <w:tcW w:w="1185" w:type="dxa"/>
            <w:tcBorders>
              <w:top w:val="nil"/>
              <w:left w:val="single" w:sz="4" w:space="0" w:color="auto"/>
              <w:bottom w:val="nil"/>
              <w:right w:val="nil"/>
            </w:tcBorders>
            <w:shd w:val="clear" w:color="auto" w:fill="auto"/>
            <w:noWrap/>
            <w:vAlign w:val="bottom"/>
            <w:hideMark/>
          </w:tcPr>
          <w:p w14:paraId="39553BD7"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994.45 </w:t>
            </w:r>
          </w:p>
        </w:tc>
        <w:tc>
          <w:tcPr>
            <w:tcW w:w="1186" w:type="dxa"/>
            <w:tcBorders>
              <w:top w:val="nil"/>
              <w:left w:val="single" w:sz="8" w:space="0" w:color="auto"/>
              <w:bottom w:val="nil"/>
              <w:right w:val="single" w:sz="8" w:space="0" w:color="auto"/>
            </w:tcBorders>
            <w:shd w:val="clear" w:color="000000" w:fill="FFFFFF"/>
            <w:noWrap/>
            <w:vAlign w:val="bottom"/>
            <w:hideMark/>
          </w:tcPr>
          <w:p w14:paraId="15E58046"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1,191.05 </w:t>
            </w:r>
          </w:p>
        </w:tc>
      </w:tr>
      <w:tr w:rsidR="002A7DEA" w:rsidRPr="002441B4" w14:paraId="5E0CC30A"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054DBBDF"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Hall/Licence </w:t>
            </w:r>
          </w:p>
        </w:tc>
        <w:tc>
          <w:tcPr>
            <w:tcW w:w="1328" w:type="dxa"/>
            <w:tcBorders>
              <w:top w:val="nil"/>
              <w:left w:val="single" w:sz="4" w:space="0" w:color="auto"/>
              <w:bottom w:val="nil"/>
              <w:right w:val="nil"/>
            </w:tcBorders>
            <w:shd w:val="clear" w:color="auto" w:fill="auto"/>
            <w:noWrap/>
            <w:vAlign w:val="bottom"/>
            <w:hideMark/>
          </w:tcPr>
          <w:p w14:paraId="122CFE81"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single" w:sz="4" w:space="0" w:color="auto"/>
              <w:bottom w:val="nil"/>
              <w:right w:val="single" w:sz="8" w:space="0" w:color="auto"/>
            </w:tcBorders>
            <w:shd w:val="clear" w:color="auto" w:fill="auto"/>
            <w:noWrap/>
            <w:vAlign w:val="bottom"/>
            <w:hideMark/>
          </w:tcPr>
          <w:p w14:paraId="632C5FF2"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804.40 </w:t>
            </w:r>
          </w:p>
        </w:tc>
        <w:tc>
          <w:tcPr>
            <w:tcW w:w="1291" w:type="dxa"/>
            <w:tcBorders>
              <w:top w:val="nil"/>
              <w:left w:val="nil"/>
              <w:bottom w:val="nil"/>
              <w:right w:val="single" w:sz="8" w:space="0" w:color="auto"/>
            </w:tcBorders>
            <w:shd w:val="clear" w:color="000000" w:fill="FDE9D9"/>
            <w:noWrap/>
            <w:vAlign w:val="bottom"/>
            <w:hideMark/>
          </w:tcPr>
          <w:p w14:paraId="3869B2E3"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804.40 </w:t>
            </w:r>
          </w:p>
        </w:tc>
        <w:tc>
          <w:tcPr>
            <w:tcW w:w="1463" w:type="dxa"/>
            <w:tcBorders>
              <w:top w:val="nil"/>
              <w:left w:val="nil"/>
              <w:bottom w:val="nil"/>
              <w:right w:val="nil"/>
            </w:tcBorders>
            <w:shd w:val="clear" w:color="auto" w:fill="auto"/>
            <w:noWrap/>
            <w:vAlign w:val="bottom"/>
            <w:hideMark/>
          </w:tcPr>
          <w:p w14:paraId="4A007E7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Hall/Licence </w:t>
            </w:r>
          </w:p>
        </w:tc>
        <w:tc>
          <w:tcPr>
            <w:tcW w:w="1281" w:type="dxa"/>
            <w:tcBorders>
              <w:top w:val="nil"/>
              <w:left w:val="single" w:sz="4" w:space="0" w:color="auto"/>
              <w:bottom w:val="nil"/>
              <w:right w:val="nil"/>
            </w:tcBorders>
            <w:shd w:val="clear" w:color="auto" w:fill="auto"/>
            <w:noWrap/>
            <w:vAlign w:val="bottom"/>
            <w:hideMark/>
          </w:tcPr>
          <w:p w14:paraId="10015AF4"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85" w:type="dxa"/>
            <w:tcBorders>
              <w:top w:val="nil"/>
              <w:left w:val="single" w:sz="4" w:space="0" w:color="auto"/>
              <w:bottom w:val="nil"/>
              <w:right w:val="nil"/>
            </w:tcBorders>
            <w:shd w:val="clear" w:color="auto" w:fill="auto"/>
            <w:noWrap/>
            <w:vAlign w:val="bottom"/>
            <w:hideMark/>
          </w:tcPr>
          <w:p w14:paraId="1F0AF871"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1,354.10 </w:t>
            </w:r>
          </w:p>
        </w:tc>
        <w:tc>
          <w:tcPr>
            <w:tcW w:w="1186" w:type="dxa"/>
            <w:tcBorders>
              <w:top w:val="nil"/>
              <w:left w:val="single" w:sz="8" w:space="0" w:color="auto"/>
              <w:bottom w:val="nil"/>
              <w:right w:val="single" w:sz="8" w:space="0" w:color="auto"/>
            </w:tcBorders>
            <w:shd w:val="clear" w:color="000000" w:fill="FFFFFF"/>
            <w:noWrap/>
            <w:vAlign w:val="bottom"/>
            <w:hideMark/>
          </w:tcPr>
          <w:p w14:paraId="02E9CA91"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-1,</w:t>
            </w:r>
            <w:r w:rsidRPr="002441B4">
              <w:rPr>
                <w:rFonts w:ascii="Arial" w:eastAsia="Times New Roman" w:hAnsi="Arial" w:cs="Arial"/>
                <w:sz w:val="16"/>
                <w:szCs w:val="16"/>
                <w:lang w:eastAsia="en-GB"/>
              </w:rPr>
              <w:t xml:space="preserve">354.10 </w:t>
            </w:r>
          </w:p>
        </w:tc>
      </w:tr>
      <w:tr w:rsidR="002A7DEA" w:rsidRPr="002441B4" w14:paraId="746FB7E9"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2AA3307A"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Kitchen Help </w:t>
            </w:r>
          </w:p>
        </w:tc>
        <w:tc>
          <w:tcPr>
            <w:tcW w:w="1328" w:type="dxa"/>
            <w:tcBorders>
              <w:top w:val="nil"/>
              <w:left w:val="single" w:sz="4" w:space="0" w:color="auto"/>
              <w:bottom w:val="nil"/>
              <w:right w:val="nil"/>
            </w:tcBorders>
            <w:shd w:val="clear" w:color="auto" w:fill="auto"/>
            <w:noWrap/>
            <w:vAlign w:val="bottom"/>
            <w:hideMark/>
          </w:tcPr>
          <w:p w14:paraId="51877AA2"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single" w:sz="4" w:space="0" w:color="auto"/>
              <w:bottom w:val="nil"/>
              <w:right w:val="single" w:sz="8" w:space="0" w:color="auto"/>
            </w:tcBorders>
            <w:shd w:val="clear" w:color="auto" w:fill="auto"/>
            <w:noWrap/>
            <w:vAlign w:val="bottom"/>
            <w:hideMark/>
          </w:tcPr>
          <w:p w14:paraId="5578692C"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390.00 </w:t>
            </w:r>
          </w:p>
        </w:tc>
        <w:tc>
          <w:tcPr>
            <w:tcW w:w="1291" w:type="dxa"/>
            <w:tcBorders>
              <w:top w:val="nil"/>
              <w:left w:val="nil"/>
              <w:bottom w:val="nil"/>
              <w:right w:val="single" w:sz="8" w:space="0" w:color="auto"/>
            </w:tcBorders>
            <w:shd w:val="clear" w:color="000000" w:fill="FDE9D9"/>
            <w:noWrap/>
            <w:vAlign w:val="bottom"/>
            <w:hideMark/>
          </w:tcPr>
          <w:p w14:paraId="0767B267"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390.00 </w:t>
            </w:r>
          </w:p>
        </w:tc>
        <w:tc>
          <w:tcPr>
            <w:tcW w:w="1463" w:type="dxa"/>
            <w:tcBorders>
              <w:top w:val="nil"/>
              <w:left w:val="nil"/>
              <w:bottom w:val="nil"/>
              <w:right w:val="nil"/>
            </w:tcBorders>
            <w:shd w:val="clear" w:color="auto" w:fill="auto"/>
            <w:noWrap/>
            <w:vAlign w:val="bottom"/>
            <w:hideMark/>
          </w:tcPr>
          <w:p w14:paraId="3033BEBC"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Kitchen Help </w:t>
            </w:r>
          </w:p>
        </w:tc>
        <w:tc>
          <w:tcPr>
            <w:tcW w:w="1281" w:type="dxa"/>
            <w:tcBorders>
              <w:top w:val="nil"/>
              <w:left w:val="single" w:sz="4" w:space="0" w:color="auto"/>
              <w:bottom w:val="nil"/>
              <w:right w:val="nil"/>
            </w:tcBorders>
            <w:shd w:val="clear" w:color="auto" w:fill="auto"/>
            <w:noWrap/>
            <w:vAlign w:val="bottom"/>
            <w:hideMark/>
          </w:tcPr>
          <w:p w14:paraId="4C28F74E"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85" w:type="dxa"/>
            <w:tcBorders>
              <w:top w:val="nil"/>
              <w:left w:val="single" w:sz="4" w:space="0" w:color="auto"/>
              <w:bottom w:val="nil"/>
              <w:right w:val="nil"/>
            </w:tcBorders>
            <w:shd w:val="clear" w:color="auto" w:fill="auto"/>
            <w:noWrap/>
            <w:vAlign w:val="bottom"/>
            <w:hideMark/>
          </w:tcPr>
          <w:p w14:paraId="5AA45057"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790.00 </w:t>
            </w:r>
          </w:p>
        </w:tc>
        <w:tc>
          <w:tcPr>
            <w:tcW w:w="1186" w:type="dxa"/>
            <w:tcBorders>
              <w:top w:val="nil"/>
              <w:left w:val="single" w:sz="8" w:space="0" w:color="auto"/>
              <w:bottom w:val="nil"/>
              <w:right w:val="single" w:sz="8" w:space="0" w:color="auto"/>
            </w:tcBorders>
            <w:shd w:val="clear" w:color="000000" w:fill="FFFFFF"/>
            <w:noWrap/>
            <w:vAlign w:val="bottom"/>
            <w:hideMark/>
          </w:tcPr>
          <w:p w14:paraId="6CAAEDBF"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w:t>
            </w:r>
            <w:r>
              <w:rPr>
                <w:rFonts w:ascii="Arial" w:eastAsia="Times New Roman" w:hAnsi="Arial" w:cs="Arial"/>
                <w:sz w:val="16"/>
                <w:szCs w:val="16"/>
                <w:lang w:eastAsia="en-GB"/>
              </w:rPr>
              <w:t>7</w:t>
            </w:r>
            <w:r w:rsidRPr="002441B4">
              <w:rPr>
                <w:rFonts w:ascii="Arial" w:eastAsia="Times New Roman" w:hAnsi="Arial" w:cs="Arial"/>
                <w:sz w:val="16"/>
                <w:szCs w:val="16"/>
                <w:lang w:eastAsia="en-GB"/>
              </w:rPr>
              <w:t xml:space="preserve">90.00 </w:t>
            </w:r>
          </w:p>
        </w:tc>
      </w:tr>
      <w:tr w:rsidR="002A7DEA" w:rsidRPr="002441B4" w14:paraId="112626F4"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7CEF6BD6"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Speakers </w:t>
            </w:r>
          </w:p>
        </w:tc>
        <w:tc>
          <w:tcPr>
            <w:tcW w:w="1328" w:type="dxa"/>
            <w:tcBorders>
              <w:top w:val="nil"/>
              <w:left w:val="single" w:sz="4" w:space="0" w:color="auto"/>
              <w:bottom w:val="nil"/>
              <w:right w:val="nil"/>
            </w:tcBorders>
            <w:shd w:val="clear" w:color="auto" w:fill="auto"/>
            <w:noWrap/>
            <w:vAlign w:val="bottom"/>
            <w:hideMark/>
          </w:tcPr>
          <w:p w14:paraId="0808FD3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single" w:sz="4" w:space="0" w:color="auto"/>
              <w:bottom w:val="nil"/>
              <w:right w:val="single" w:sz="8" w:space="0" w:color="auto"/>
            </w:tcBorders>
            <w:shd w:val="clear" w:color="auto" w:fill="auto"/>
            <w:noWrap/>
            <w:vAlign w:val="bottom"/>
            <w:hideMark/>
          </w:tcPr>
          <w:p w14:paraId="5BE7B073"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437.75 </w:t>
            </w:r>
          </w:p>
        </w:tc>
        <w:tc>
          <w:tcPr>
            <w:tcW w:w="1291" w:type="dxa"/>
            <w:tcBorders>
              <w:top w:val="nil"/>
              <w:left w:val="nil"/>
              <w:bottom w:val="nil"/>
              <w:right w:val="single" w:sz="8" w:space="0" w:color="auto"/>
            </w:tcBorders>
            <w:shd w:val="clear" w:color="000000" w:fill="FDE9D9"/>
            <w:noWrap/>
            <w:vAlign w:val="bottom"/>
            <w:hideMark/>
          </w:tcPr>
          <w:p w14:paraId="62691AD2"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437.75 </w:t>
            </w:r>
          </w:p>
        </w:tc>
        <w:tc>
          <w:tcPr>
            <w:tcW w:w="1463" w:type="dxa"/>
            <w:tcBorders>
              <w:top w:val="nil"/>
              <w:left w:val="nil"/>
              <w:bottom w:val="nil"/>
              <w:right w:val="nil"/>
            </w:tcBorders>
            <w:shd w:val="clear" w:color="auto" w:fill="auto"/>
            <w:noWrap/>
            <w:vAlign w:val="bottom"/>
            <w:hideMark/>
          </w:tcPr>
          <w:p w14:paraId="7536CB78"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Speakers </w:t>
            </w:r>
          </w:p>
        </w:tc>
        <w:tc>
          <w:tcPr>
            <w:tcW w:w="1281" w:type="dxa"/>
            <w:tcBorders>
              <w:top w:val="nil"/>
              <w:left w:val="single" w:sz="4" w:space="0" w:color="auto"/>
              <w:bottom w:val="nil"/>
              <w:right w:val="nil"/>
            </w:tcBorders>
            <w:shd w:val="clear" w:color="auto" w:fill="auto"/>
            <w:noWrap/>
            <w:vAlign w:val="bottom"/>
            <w:hideMark/>
          </w:tcPr>
          <w:p w14:paraId="5228AAFC"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single" w:sz="4" w:space="0" w:color="auto"/>
              <w:bottom w:val="nil"/>
              <w:right w:val="nil"/>
            </w:tcBorders>
            <w:shd w:val="clear" w:color="auto" w:fill="auto"/>
            <w:noWrap/>
            <w:vAlign w:val="bottom"/>
            <w:hideMark/>
          </w:tcPr>
          <w:p w14:paraId="7D347111"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505.40 </w:t>
            </w:r>
          </w:p>
        </w:tc>
        <w:tc>
          <w:tcPr>
            <w:tcW w:w="1186" w:type="dxa"/>
            <w:tcBorders>
              <w:top w:val="nil"/>
              <w:left w:val="single" w:sz="8" w:space="0" w:color="auto"/>
              <w:bottom w:val="nil"/>
              <w:right w:val="single" w:sz="8" w:space="0" w:color="auto"/>
            </w:tcBorders>
            <w:shd w:val="clear" w:color="000000" w:fill="FFFFFF"/>
            <w:noWrap/>
            <w:vAlign w:val="bottom"/>
            <w:hideMark/>
          </w:tcPr>
          <w:p w14:paraId="5FE28C1D"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505.40 </w:t>
            </w:r>
          </w:p>
        </w:tc>
      </w:tr>
      <w:tr w:rsidR="002A7DEA" w:rsidRPr="002441B4" w14:paraId="5911F582"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7FB12020"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memberships</w:t>
            </w:r>
          </w:p>
        </w:tc>
        <w:tc>
          <w:tcPr>
            <w:tcW w:w="1328" w:type="dxa"/>
            <w:tcBorders>
              <w:top w:val="nil"/>
              <w:left w:val="single" w:sz="4" w:space="0" w:color="auto"/>
              <w:bottom w:val="nil"/>
              <w:right w:val="nil"/>
            </w:tcBorders>
            <w:shd w:val="clear" w:color="auto" w:fill="auto"/>
            <w:noWrap/>
            <w:vAlign w:val="bottom"/>
            <w:hideMark/>
          </w:tcPr>
          <w:p w14:paraId="492A6263"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1,513.00 </w:t>
            </w:r>
          </w:p>
        </w:tc>
        <w:tc>
          <w:tcPr>
            <w:tcW w:w="1141" w:type="dxa"/>
            <w:tcBorders>
              <w:top w:val="nil"/>
              <w:left w:val="single" w:sz="4" w:space="0" w:color="auto"/>
              <w:bottom w:val="nil"/>
              <w:right w:val="single" w:sz="8" w:space="0" w:color="auto"/>
            </w:tcBorders>
            <w:shd w:val="clear" w:color="auto" w:fill="auto"/>
            <w:noWrap/>
            <w:vAlign w:val="bottom"/>
            <w:hideMark/>
          </w:tcPr>
          <w:p w14:paraId="7A0D460E"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291" w:type="dxa"/>
            <w:tcBorders>
              <w:top w:val="nil"/>
              <w:left w:val="nil"/>
              <w:bottom w:val="nil"/>
              <w:right w:val="single" w:sz="8" w:space="0" w:color="auto"/>
            </w:tcBorders>
            <w:shd w:val="clear" w:color="000000" w:fill="EBF1DE"/>
            <w:noWrap/>
            <w:vAlign w:val="bottom"/>
            <w:hideMark/>
          </w:tcPr>
          <w:p w14:paraId="6A457BF9"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1,513.00 </w:t>
            </w:r>
          </w:p>
        </w:tc>
        <w:tc>
          <w:tcPr>
            <w:tcW w:w="1463" w:type="dxa"/>
            <w:tcBorders>
              <w:top w:val="nil"/>
              <w:left w:val="nil"/>
              <w:bottom w:val="nil"/>
              <w:right w:val="nil"/>
            </w:tcBorders>
            <w:shd w:val="clear" w:color="auto" w:fill="auto"/>
            <w:noWrap/>
            <w:vAlign w:val="bottom"/>
            <w:hideMark/>
          </w:tcPr>
          <w:p w14:paraId="06B1E716"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Memberships</w:t>
            </w:r>
          </w:p>
        </w:tc>
        <w:tc>
          <w:tcPr>
            <w:tcW w:w="1281" w:type="dxa"/>
            <w:tcBorders>
              <w:top w:val="nil"/>
              <w:left w:val="single" w:sz="4" w:space="0" w:color="auto"/>
              <w:bottom w:val="nil"/>
              <w:right w:val="nil"/>
            </w:tcBorders>
            <w:shd w:val="clear" w:color="auto" w:fill="auto"/>
            <w:noWrap/>
            <w:vAlign w:val="bottom"/>
            <w:hideMark/>
          </w:tcPr>
          <w:p w14:paraId="71FAF27C"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1,782.00 </w:t>
            </w:r>
          </w:p>
        </w:tc>
        <w:tc>
          <w:tcPr>
            <w:tcW w:w="1185" w:type="dxa"/>
            <w:tcBorders>
              <w:top w:val="nil"/>
              <w:left w:val="single" w:sz="4" w:space="0" w:color="auto"/>
              <w:bottom w:val="nil"/>
              <w:right w:val="nil"/>
            </w:tcBorders>
            <w:shd w:val="clear" w:color="auto" w:fill="auto"/>
            <w:noWrap/>
            <w:vAlign w:val="bottom"/>
            <w:hideMark/>
          </w:tcPr>
          <w:p w14:paraId="4335616E"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6" w:type="dxa"/>
            <w:tcBorders>
              <w:top w:val="nil"/>
              <w:left w:val="single" w:sz="8" w:space="0" w:color="auto"/>
              <w:bottom w:val="nil"/>
              <w:right w:val="single" w:sz="8" w:space="0" w:color="auto"/>
            </w:tcBorders>
            <w:shd w:val="clear" w:color="000000" w:fill="FFFFFF"/>
            <w:noWrap/>
            <w:vAlign w:val="bottom"/>
            <w:hideMark/>
          </w:tcPr>
          <w:p w14:paraId="71E77F77"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1,782.00 </w:t>
            </w:r>
          </w:p>
        </w:tc>
      </w:tr>
      <w:tr w:rsidR="002A7DEA" w:rsidRPr="002441B4" w14:paraId="17EF6456"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2104710B"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Monthly Raffle</w:t>
            </w:r>
          </w:p>
        </w:tc>
        <w:tc>
          <w:tcPr>
            <w:tcW w:w="1328" w:type="dxa"/>
            <w:tcBorders>
              <w:top w:val="nil"/>
              <w:left w:val="single" w:sz="4" w:space="0" w:color="auto"/>
              <w:bottom w:val="nil"/>
              <w:right w:val="nil"/>
            </w:tcBorders>
            <w:shd w:val="clear" w:color="auto" w:fill="auto"/>
            <w:noWrap/>
            <w:vAlign w:val="bottom"/>
            <w:hideMark/>
          </w:tcPr>
          <w:p w14:paraId="42716D4A"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296.00 </w:t>
            </w:r>
          </w:p>
        </w:tc>
        <w:tc>
          <w:tcPr>
            <w:tcW w:w="1141" w:type="dxa"/>
            <w:tcBorders>
              <w:top w:val="nil"/>
              <w:left w:val="single" w:sz="4" w:space="0" w:color="auto"/>
              <w:bottom w:val="nil"/>
              <w:right w:val="single" w:sz="8" w:space="0" w:color="auto"/>
            </w:tcBorders>
            <w:shd w:val="clear" w:color="auto" w:fill="auto"/>
            <w:noWrap/>
            <w:vAlign w:val="bottom"/>
            <w:hideMark/>
          </w:tcPr>
          <w:p w14:paraId="147A95D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80.00 </w:t>
            </w:r>
          </w:p>
        </w:tc>
        <w:tc>
          <w:tcPr>
            <w:tcW w:w="1291" w:type="dxa"/>
            <w:tcBorders>
              <w:top w:val="nil"/>
              <w:left w:val="nil"/>
              <w:bottom w:val="nil"/>
              <w:right w:val="single" w:sz="8" w:space="0" w:color="auto"/>
            </w:tcBorders>
            <w:shd w:val="clear" w:color="000000" w:fill="EBF1DE"/>
            <w:noWrap/>
            <w:vAlign w:val="bottom"/>
            <w:hideMark/>
          </w:tcPr>
          <w:p w14:paraId="3DD3FAEE"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216.00 </w:t>
            </w:r>
          </w:p>
        </w:tc>
        <w:tc>
          <w:tcPr>
            <w:tcW w:w="1463" w:type="dxa"/>
            <w:tcBorders>
              <w:top w:val="nil"/>
              <w:left w:val="nil"/>
              <w:bottom w:val="nil"/>
              <w:right w:val="nil"/>
            </w:tcBorders>
            <w:shd w:val="clear" w:color="auto" w:fill="auto"/>
            <w:noWrap/>
            <w:vAlign w:val="bottom"/>
            <w:hideMark/>
          </w:tcPr>
          <w:p w14:paraId="084E466B"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Monthly Raffle</w:t>
            </w:r>
          </w:p>
        </w:tc>
        <w:tc>
          <w:tcPr>
            <w:tcW w:w="1281" w:type="dxa"/>
            <w:tcBorders>
              <w:top w:val="nil"/>
              <w:left w:val="single" w:sz="4" w:space="0" w:color="auto"/>
              <w:bottom w:val="nil"/>
              <w:right w:val="nil"/>
            </w:tcBorders>
            <w:shd w:val="clear" w:color="auto" w:fill="auto"/>
            <w:noWrap/>
            <w:vAlign w:val="bottom"/>
            <w:hideMark/>
          </w:tcPr>
          <w:p w14:paraId="3DF03510"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450.00 </w:t>
            </w:r>
          </w:p>
        </w:tc>
        <w:tc>
          <w:tcPr>
            <w:tcW w:w="1185" w:type="dxa"/>
            <w:tcBorders>
              <w:top w:val="nil"/>
              <w:left w:val="single" w:sz="4" w:space="0" w:color="auto"/>
              <w:bottom w:val="nil"/>
              <w:right w:val="nil"/>
            </w:tcBorders>
            <w:shd w:val="clear" w:color="auto" w:fill="auto"/>
            <w:noWrap/>
            <w:vAlign w:val="bottom"/>
            <w:hideMark/>
          </w:tcPr>
          <w:p w14:paraId="43307783"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120.00 </w:t>
            </w:r>
          </w:p>
        </w:tc>
        <w:tc>
          <w:tcPr>
            <w:tcW w:w="1186" w:type="dxa"/>
            <w:tcBorders>
              <w:top w:val="nil"/>
              <w:left w:val="single" w:sz="8" w:space="0" w:color="auto"/>
              <w:bottom w:val="nil"/>
              <w:right w:val="single" w:sz="8" w:space="0" w:color="auto"/>
            </w:tcBorders>
            <w:shd w:val="clear" w:color="000000" w:fill="FFFFFF"/>
            <w:noWrap/>
            <w:vAlign w:val="bottom"/>
            <w:hideMark/>
          </w:tcPr>
          <w:p w14:paraId="3565A81E"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330.00 </w:t>
            </w:r>
          </w:p>
        </w:tc>
      </w:tr>
      <w:tr w:rsidR="002A7DEA" w:rsidRPr="002441B4" w14:paraId="03861FC9"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55E8FE20"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Visitors</w:t>
            </w:r>
          </w:p>
        </w:tc>
        <w:tc>
          <w:tcPr>
            <w:tcW w:w="1328" w:type="dxa"/>
            <w:tcBorders>
              <w:top w:val="nil"/>
              <w:left w:val="single" w:sz="4" w:space="0" w:color="auto"/>
              <w:bottom w:val="nil"/>
              <w:right w:val="nil"/>
            </w:tcBorders>
            <w:shd w:val="clear" w:color="auto" w:fill="auto"/>
            <w:noWrap/>
            <w:vAlign w:val="bottom"/>
            <w:hideMark/>
          </w:tcPr>
          <w:p w14:paraId="6669E505"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75.00 </w:t>
            </w:r>
          </w:p>
        </w:tc>
        <w:tc>
          <w:tcPr>
            <w:tcW w:w="1141" w:type="dxa"/>
            <w:tcBorders>
              <w:top w:val="nil"/>
              <w:left w:val="single" w:sz="4" w:space="0" w:color="auto"/>
              <w:bottom w:val="nil"/>
              <w:right w:val="single" w:sz="8" w:space="0" w:color="auto"/>
            </w:tcBorders>
            <w:shd w:val="clear" w:color="auto" w:fill="auto"/>
            <w:noWrap/>
            <w:vAlign w:val="bottom"/>
            <w:hideMark/>
          </w:tcPr>
          <w:p w14:paraId="0783D107"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291" w:type="dxa"/>
            <w:tcBorders>
              <w:top w:val="nil"/>
              <w:left w:val="nil"/>
              <w:bottom w:val="nil"/>
              <w:right w:val="single" w:sz="8" w:space="0" w:color="auto"/>
            </w:tcBorders>
            <w:shd w:val="clear" w:color="000000" w:fill="FDE9D9"/>
            <w:noWrap/>
            <w:vAlign w:val="bottom"/>
            <w:hideMark/>
          </w:tcPr>
          <w:p w14:paraId="66F6B5B5"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75.00 </w:t>
            </w:r>
          </w:p>
        </w:tc>
        <w:tc>
          <w:tcPr>
            <w:tcW w:w="1463" w:type="dxa"/>
            <w:tcBorders>
              <w:top w:val="nil"/>
              <w:left w:val="nil"/>
              <w:bottom w:val="nil"/>
              <w:right w:val="nil"/>
            </w:tcBorders>
            <w:shd w:val="clear" w:color="auto" w:fill="auto"/>
            <w:noWrap/>
            <w:vAlign w:val="bottom"/>
            <w:hideMark/>
          </w:tcPr>
          <w:p w14:paraId="21A5DB7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Visitors</w:t>
            </w:r>
          </w:p>
        </w:tc>
        <w:tc>
          <w:tcPr>
            <w:tcW w:w="1281" w:type="dxa"/>
            <w:tcBorders>
              <w:top w:val="nil"/>
              <w:left w:val="single" w:sz="4" w:space="0" w:color="auto"/>
              <w:bottom w:val="nil"/>
              <w:right w:val="nil"/>
            </w:tcBorders>
            <w:shd w:val="clear" w:color="auto" w:fill="auto"/>
            <w:noWrap/>
            <w:vAlign w:val="bottom"/>
            <w:hideMark/>
          </w:tcPr>
          <w:p w14:paraId="72E2121D"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125.00 </w:t>
            </w:r>
          </w:p>
        </w:tc>
        <w:tc>
          <w:tcPr>
            <w:tcW w:w="1185" w:type="dxa"/>
            <w:tcBorders>
              <w:top w:val="nil"/>
              <w:left w:val="single" w:sz="4" w:space="0" w:color="auto"/>
              <w:bottom w:val="nil"/>
              <w:right w:val="nil"/>
            </w:tcBorders>
            <w:shd w:val="clear" w:color="auto" w:fill="auto"/>
            <w:noWrap/>
            <w:vAlign w:val="bottom"/>
            <w:hideMark/>
          </w:tcPr>
          <w:p w14:paraId="65DDDC37"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6" w:type="dxa"/>
            <w:tcBorders>
              <w:top w:val="nil"/>
              <w:left w:val="single" w:sz="8" w:space="0" w:color="auto"/>
              <w:bottom w:val="nil"/>
              <w:right w:val="single" w:sz="8" w:space="0" w:color="auto"/>
            </w:tcBorders>
            <w:shd w:val="clear" w:color="000000" w:fill="FFFFFF"/>
            <w:noWrap/>
            <w:vAlign w:val="bottom"/>
            <w:hideMark/>
          </w:tcPr>
          <w:p w14:paraId="0B562996"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125.00 </w:t>
            </w:r>
          </w:p>
        </w:tc>
      </w:tr>
      <w:tr w:rsidR="002A7DEA" w:rsidRPr="002441B4" w14:paraId="3B9EBD45"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4B7E0FA7"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History</w:t>
            </w:r>
          </w:p>
        </w:tc>
        <w:tc>
          <w:tcPr>
            <w:tcW w:w="1328" w:type="dxa"/>
            <w:tcBorders>
              <w:top w:val="nil"/>
              <w:left w:val="single" w:sz="4" w:space="0" w:color="auto"/>
              <w:bottom w:val="nil"/>
              <w:right w:val="nil"/>
            </w:tcBorders>
            <w:shd w:val="clear" w:color="auto" w:fill="auto"/>
            <w:noWrap/>
            <w:vAlign w:val="bottom"/>
            <w:hideMark/>
          </w:tcPr>
          <w:p w14:paraId="3E2B44E5"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single" w:sz="4" w:space="0" w:color="auto"/>
              <w:bottom w:val="nil"/>
              <w:right w:val="single" w:sz="8" w:space="0" w:color="auto"/>
            </w:tcBorders>
            <w:shd w:val="clear" w:color="auto" w:fill="auto"/>
            <w:noWrap/>
            <w:vAlign w:val="bottom"/>
            <w:hideMark/>
          </w:tcPr>
          <w:p w14:paraId="1CFEED1F"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928.15 </w:t>
            </w:r>
          </w:p>
        </w:tc>
        <w:tc>
          <w:tcPr>
            <w:tcW w:w="1291" w:type="dxa"/>
            <w:tcBorders>
              <w:top w:val="nil"/>
              <w:left w:val="nil"/>
              <w:bottom w:val="nil"/>
              <w:right w:val="single" w:sz="8" w:space="0" w:color="auto"/>
            </w:tcBorders>
            <w:shd w:val="clear" w:color="000000" w:fill="EBF1DE"/>
            <w:noWrap/>
            <w:vAlign w:val="bottom"/>
            <w:hideMark/>
          </w:tcPr>
          <w:p w14:paraId="7ADB6F43"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 xml:space="preserve">           -</w:t>
            </w:r>
            <w:r w:rsidRPr="002441B4">
              <w:rPr>
                <w:rFonts w:ascii="Arial" w:eastAsia="Times New Roman" w:hAnsi="Arial" w:cs="Arial"/>
                <w:sz w:val="16"/>
                <w:szCs w:val="16"/>
                <w:lang w:eastAsia="en-GB"/>
              </w:rPr>
              <w:t xml:space="preserve">928.15 </w:t>
            </w:r>
          </w:p>
        </w:tc>
        <w:tc>
          <w:tcPr>
            <w:tcW w:w="1463" w:type="dxa"/>
            <w:tcBorders>
              <w:top w:val="nil"/>
              <w:left w:val="nil"/>
              <w:bottom w:val="nil"/>
              <w:right w:val="nil"/>
            </w:tcBorders>
            <w:shd w:val="clear" w:color="auto" w:fill="auto"/>
            <w:noWrap/>
            <w:vAlign w:val="bottom"/>
            <w:hideMark/>
          </w:tcPr>
          <w:p w14:paraId="4F485599"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History</w:t>
            </w:r>
          </w:p>
        </w:tc>
        <w:tc>
          <w:tcPr>
            <w:tcW w:w="1281" w:type="dxa"/>
            <w:tcBorders>
              <w:top w:val="nil"/>
              <w:left w:val="single" w:sz="4" w:space="0" w:color="auto"/>
              <w:bottom w:val="nil"/>
              <w:right w:val="single" w:sz="4" w:space="0" w:color="auto"/>
            </w:tcBorders>
            <w:shd w:val="clear" w:color="auto" w:fill="auto"/>
            <w:noWrap/>
            <w:vAlign w:val="bottom"/>
            <w:hideMark/>
          </w:tcPr>
          <w:p w14:paraId="2508BCF4"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single" w:sz="8" w:space="0" w:color="auto"/>
            </w:tcBorders>
            <w:shd w:val="clear" w:color="auto" w:fill="auto"/>
            <w:noWrap/>
            <w:vAlign w:val="bottom"/>
            <w:hideMark/>
          </w:tcPr>
          <w:p w14:paraId="5B45A578"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591.11 </w:t>
            </w:r>
          </w:p>
        </w:tc>
        <w:tc>
          <w:tcPr>
            <w:tcW w:w="1186" w:type="dxa"/>
            <w:tcBorders>
              <w:top w:val="nil"/>
              <w:left w:val="nil"/>
              <w:bottom w:val="nil"/>
              <w:right w:val="single" w:sz="8" w:space="0" w:color="auto"/>
            </w:tcBorders>
            <w:shd w:val="clear" w:color="000000" w:fill="FFFFFF"/>
            <w:noWrap/>
            <w:vAlign w:val="bottom"/>
            <w:hideMark/>
          </w:tcPr>
          <w:p w14:paraId="19E9DBB7"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w:t>
            </w:r>
            <w:r>
              <w:rPr>
                <w:rFonts w:ascii="Arial" w:eastAsia="Times New Roman" w:hAnsi="Arial" w:cs="Arial"/>
                <w:sz w:val="16"/>
                <w:szCs w:val="16"/>
                <w:lang w:eastAsia="en-GB"/>
              </w:rPr>
              <w:t>591.11</w:t>
            </w:r>
            <w:r w:rsidRPr="002441B4">
              <w:rPr>
                <w:rFonts w:ascii="Arial" w:eastAsia="Times New Roman" w:hAnsi="Arial" w:cs="Arial"/>
                <w:sz w:val="16"/>
                <w:szCs w:val="16"/>
                <w:lang w:eastAsia="en-GB"/>
              </w:rPr>
              <w:t xml:space="preserve"> </w:t>
            </w:r>
          </w:p>
        </w:tc>
      </w:tr>
      <w:tr w:rsidR="002A7DEA" w:rsidRPr="002441B4" w14:paraId="0CBFC943"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53CFC5F9"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Book Sales</w:t>
            </w:r>
          </w:p>
        </w:tc>
        <w:tc>
          <w:tcPr>
            <w:tcW w:w="1328" w:type="dxa"/>
            <w:tcBorders>
              <w:top w:val="nil"/>
              <w:left w:val="single" w:sz="4" w:space="0" w:color="auto"/>
              <w:bottom w:val="nil"/>
              <w:right w:val="single" w:sz="4" w:space="0" w:color="auto"/>
            </w:tcBorders>
            <w:shd w:val="clear" w:color="auto" w:fill="auto"/>
            <w:noWrap/>
            <w:vAlign w:val="bottom"/>
            <w:hideMark/>
          </w:tcPr>
          <w:p w14:paraId="64EACD5A"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339.00 </w:t>
            </w:r>
          </w:p>
        </w:tc>
        <w:tc>
          <w:tcPr>
            <w:tcW w:w="1141" w:type="dxa"/>
            <w:tcBorders>
              <w:top w:val="nil"/>
              <w:left w:val="nil"/>
              <w:bottom w:val="nil"/>
              <w:right w:val="single" w:sz="8" w:space="0" w:color="auto"/>
            </w:tcBorders>
            <w:shd w:val="clear" w:color="auto" w:fill="auto"/>
            <w:noWrap/>
            <w:vAlign w:val="bottom"/>
            <w:hideMark/>
          </w:tcPr>
          <w:p w14:paraId="1ED4E51E"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74.84 </w:t>
            </w:r>
          </w:p>
        </w:tc>
        <w:tc>
          <w:tcPr>
            <w:tcW w:w="1291" w:type="dxa"/>
            <w:tcBorders>
              <w:top w:val="nil"/>
              <w:left w:val="nil"/>
              <w:bottom w:val="nil"/>
              <w:right w:val="single" w:sz="8" w:space="0" w:color="auto"/>
            </w:tcBorders>
            <w:shd w:val="clear" w:color="000000" w:fill="EBF1DE"/>
            <w:noWrap/>
            <w:vAlign w:val="bottom"/>
            <w:hideMark/>
          </w:tcPr>
          <w:p w14:paraId="68666732"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264.16 </w:t>
            </w:r>
          </w:p>
        </w:tc>
        <w:tc>
          <w:tcPr>
            <w:tcW w:w="1463" w:type="dxa"/>
            <w:tcBorders>
              <w:top w:val="nil"/>
              <w:left w:val="nil"/>
              <w:bottom w:val="nil"/>
              <w:right w:val="nil"/>
            </w:tcBorders>
            <w:shd w:val="clear" w:color="auto" w:fill="auto"/>
            <w:noWrap/>
            <w:vAlign w:val="bottom"/>
            <w:hideMark/>
          </w:tcPr>
          <w:p w14:paraId="3B91C4F4"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Book sales</w:t>
            </w:r>
          </w:p>
        </w:tc>
        <w:tc>
          <w:tcPr>
            <w:tcW w:w="1281" w:type="dxa"/>
            <w:tcBorders>
              <w:top w:val="nil"/>
              <w:left w:val="single" w:sz="4" w:space="0" w:color="auto"/>
              <w:bottom w:val="nil"/>
              <w:right w:val="single" w:sz="4" w:space="0" w:color="auto"/>
            </w:tcBorders>
            <w:shd w:val="clear" w:color="auto" w:fill="auto"/>
            <w:noWrap/>
            <w:vAlign w:val="bottom"/>
            <w:hideMark/>
          </w:tcPr>
          <w:p w14:paraId="623D8BAC"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288.50 </w:t>
            </w:r>
          </w:p>
        </w:tc>
        <w:tc>
          <w:tcPr>
            <w:tcW w:w="1185" w:type="dxa"/>
            <w:tcBorders>
              <w:top w:val="nil"/>
              <w:left w:val="nil"/>
              <w:bottom w:val="nil"/>
              <w:right w:val="nil"/>
            </w:tcBorders>
            <w:shd w:val="clear" w:color="auto" w:fill="auto"/>
            <w:noWrap/>
            <w:vAlign w:val="bottom"/>
            <w:hideMark/>
          </w:tcPr>
          <w:p w14:paraId="6E2426D0"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100.46 </w:t>
            </w:r>
          </w:p>
        </w:tc>
        <w:tc>
          <w:tcPr>
            <w:tcW w:w="1186" w:type="dxa"/>
            <w:tcBorders>
              <w:top w:val="nil"/>
              <w:left w:val="single" w:sz="8" w:space="0" w:color="auto"/>
              <w:bottom w:val="nil"/>
              <w:right w:val="single" w:sz="8" w:space="0" w:color="auto"/>
            </w:tcBorders>
            <w:shd w:val="clear" w:color="000000" w:fill="FFFFFF"/>
            <w:noWrap/>
            <w:vAlign w:val="bottom"/>
            <w:hideMark/>
          </w:tcPr>
          <w:p w14:paraId="7BF1F7E3"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188.04 </w:t>
            </w:r>
          </w:p>
        </w:tc>
      </w:tr>
      <w:tr w:rsidR="002A7DEA" w:rsidRPr="002441B4" w14:paraId="576895D2"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3498C451"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Subscriptions</w:t>
            </w:r>
          </w:p>
        </w:tc>
        <w:tc>
          <w:tcPr>
            <w:tcW w:w="1328" w:type="dxa"/>
            <w:tcBorders>
              <w:top w:val="nil"/>
              <w:left w:val="single" w:sz="4" w:space="0" w:color="auto"/>
              <w:bottom w:val="nil"/>
              <w:right w:val="nil"/>
            </w:tcBorders>
            <w:shd w:val="clear" w:color="auto" w:fill="auto"/>
            <w:noWrap/>
            <w:vAlign w:val="bottom"/>
            <w:hideMark/>
          </w:tcPr>
          <w:p w14:paraId="63B01B02"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single" w:sz="4" w:space="0" w:color="auto"/>
              <w:bottom w:val="nil"/>
              <w:right w:val="single" w:sz="8" w:space="0" w:color="auto"/>
            </w:tcBorders>
            <w:shd w:val="clear" w:color="auto" w:fill="auto"/>
            <w:noWrap/>
            <w:vAlign w:val="bottom"/>
            <w:hideMark/>
          </w:tcPr>
          <w:p w14:paraId="760915C8"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110.00 </w:t>
            </w:r>
          </w:p>
        </w:tc>
        <w:tc>
          <w:tcPr>
            <w:tcW w:w="1291" w:type="dxa"/>
            <w:tcBorders>
              <w:top w:val="nil"/>
              <w:left w:val="nil"/>
              <w:bottom w:val="nil"/>
              <w:right w:val="single" w:sz="8" w:space="0" w:color="auto"/>
            </w:tcBorders>
            <w:shd w:val="clear" w:color="000000" w:fill="FDE9D9"/>
            <w:noWrap/>
            <w:vAlign w:val="bottom"/>
            <w:hideMark/>
          </w:tcPr>
          <w:p w14:paraId="559595BD" w14:textId="77777777" w:rsidR="002A7DEA" w:rsidRPr="002441B4" w:rsidRDefault="002A7DEA" w:rsidP="002A7DEA">
            <w:pPr>
              <w:spacing w:after="0" w:line="240" w:lineRule="auto"/>
              <w:jc w:val="right"/>
              <w:rPr>
                <w:rFonts w:ascii="Arial" w:eastAsia="Times New Roman" w:hAnsi="Arial" w:cs="Arial"/>
                <w:sz w:val="16"/>
                <w:szCs w:val="16"/>
                <w:lang w:eastAsia="en-GB"/>
              </w:rPr>
            </w:pPr>
            <w:r>
              <w:rPr>
                <w:rFonts w:ascii="Arial" w:eastAsia="Times New Roman" w:hAnsi="Arial" w:cs="Arial"/>
                <w:sz w:val="16"/>
                <w:szCs w:val="16"/>
                <w:lang w:eastAsia="en-GB"/>
              </w:rPr>
              <w:t>-1</w:t>
            </w:r>
            <w:r w:rsidRPr="002441B4">
              <w:rPr>
                <w:rFonts w:ascii="Arial" w:eastAsia="Times New Roman" w:hAnsi="Arial" w:cs="Arial"/>
                <w:sz w:val="16"/>
                <w:szCs w:val="16"/>
                <w:lang w:eastAsia="en-GB"/>
              </w:rPr>
              <w:t xml:space="preserve">10.00 </w:t>
            </w:r>
          </w:p>
        </w:tc>
        <w:tc>
          <w:tcPr>
            <w:tcW w:w="1463" w:type="dxa"/>
            <w:tcBorders>
              <w:top w:val="nil"/>
              <w:left w:val="nil"/>
              <w:bottom w:val="nil"/>
              <w:right w:val="nil"/>
            </w:tcBorders>
            <w:shd w:val="clear" w:color="auto" w:fill="auto"/>
            <w:noWrap/>
            <w:vAlign w:val="bottom"/>
            <w:hideMark/>
          </w:tcPr>
          <w:p w14:paraId="669E45B4"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Subscriptions</w:t>
            </w:r>
          </w:p>
        </w:tc>
        <w:tc>
          <w:tcPr>
            <w:tcW w:w="1281" w:type="dxa"/>
            <w:tcBorders>
              <w:top w:val="nil"/>
              <w:left w:val="single" w:sz="4" w:space="0" w:color="auto"/>
              <w:bottom w:val="nil"/>
              <w:right w:val="single" w:sz="4" w:space="0" w:color="auto"/>
            </w:tcBorders>
            <w:shd w:val="clear" w:color="auto" w:fill="auto"/>
            <w:noWrap/>
            <w:vAlign w:val="bottom"/>
            <w:hideMark/>
          </w:tcPr>
          <w:p w14:paraId="60E5069F"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85" w:type="dxa"/>
            <w:tcBorders>
              <w:top w:val="nil"/>
              <w:left w:val="nil"/>
              <w:bottom w:val="nil"/>
              <w:right w:val="single" w:sz="8" w:space="0" w:color="auto"/>
            </w:tcBorders>
            <w:shd w:val="clear" w:color="auto" w:fill="auto"/>
            <w:noWrap/>
            <w:vAlign w:val="bottom"/>
            <w:hideMark/>
          </w:tcPr>
          <w:p w14:paraId="4D3BE1BF"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110.00 </w:t>
            </w:r>
          </w:p>
        </w:tc>
        <w:tc>
          <w:tcPr>
            <w:tcW w:w="1186" w:type="dxa"/>
            <w:tcBorders>
              <w:top w:val="nil"/>
              <w:left w:val="nil"/>
              <w:bottom w:val="nil"/>
              <w:right w:val="single" w:sz="8" w:space="0" w:color="auto"/>
            </w:tcBorders>
            <w:shd w:val="clear" w:color="000000" w:fill="FFFFFF"/>
            <w:noWrap/>
            <w:vAlign w:val="bottom"/>
            <w:hideMark/>
          </w:tcPr>
          <w:p w14:paraId="0D502A04" w14:textId="77777777" w:rsidR="002A7DEA" w:rsidRPr="002441B4" w:rsidRDefault="002A7DEA" w:rsidP="002A7DEA">
            <w:pPr>
              <w:spacing w:after="0" w:line="240" w:lineRule="auto"/>
              <w:jc w:val="right"/>
              <w:rPr>
                <w:rFonts w:ascii="Arial" w:eastAsia="Times New Roman" w:hAnsi="Arial" w:cs="Arial"/>
                <w:sz w:val="16"/>
                <w:szCs w:val="16"/>
                <w:lang w:eastAsia="en-GB"/>
              </w:rPr>
            </w:pP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110.00 </w:t>
            </w:r>
          </w:p>
        </w:tc>
      </w:tr>
      <w:tr w:rsidR="002A7DEA" w:rsidRPr="002441B4" w14:paraId="28C0EAA0" w14:textId="77777777" w:rsidTr="002A7DEA">
        <w:trPr>
          <w:trHeight w:val="225"/>
        </w:trPr>
        <w:tc>
          <w:tcPr>
            <w:tcW w:w="1463" w:type="dxa"/>
            <w:tcBorders>
              <w:top w:val="nil"/>
              <w:left w:val="single" w:sz="8" w:space="0" w:color="auto"/>
              <w:bottom w:val="nil"/>
              <w:right w:val="nil"/>
            </w:tcBorders>
            <w:shd w:val="clear" w:color="auto" w:fill="auto"/>
            <w:noWrap/>
            <w:vAlign w:val="bottom"/>
            <w:hideMark/>
          </w:tcPr>
          <w:p w14:paraId="6248863C"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Donations</w:t>
            </w:r>
          </w:p>
        </w:tc>
        <w:tc>
          <w:tcPr>
            <w:tcW w:w="1328" w:type="dxa"/>
            <w:tcBorders>
              <w:top w:val="nil"/>
              <w:left w:val="single" w:sz="4" w:space="0" w:color="auto"/>
              <w:bottom w:val="nil"/>
              <w:right w:val="nil"/>
            </w:tcBorders>
            <w:shd w:val="clear" w:color="auto" w:fill="auto"/>
            <w:noWrap/>
            <w:vAlign w:val="bottom"/>
            <w:hideMark/>
          </w:tcPr>
          <w:p w14:paraId="135289AF"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single" w:sz="4" w:space="0" w:color="auto"/>
              <w:bottom w:val="nil"/>
              <w:right w:val="single" w:sz="8" w:space="0" w:color="auto"/>
            </w:tcBorders>
            <w:shd w:val="clear" w:color="auto" w:fill="auto"/>
            <w:noWrap/>
            <w:vAlign w:val="bottom"/>
            <w:hideMark/>
          </w:tcPr>
          <w:p w14:paraId="6078C8E7"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300.00 </w:t>
            </w:r>
          </w:p>
        </w:tc>
        <w:tc>
          <w:tcPr>
            <w:tcW w:w="1291" w:type="dxa"/>
            <w:tcBorders>
              <w:top w:val="nil"/>
              <w:left w:val="nil"/>
              <w:bottom w:val="nil"/>
              <w:right w:val="single" w:sz="8" w:space="0" w:color="auto"/>
            </w:tcBorders>
            <w:shd w:val="clear" w:color="000000" w:fill="FDE9D9"/>
            <w:noWrap/>
            <w:vAlign w:val="bottom"/>
            <w:hideMark/>
          </w:tcPr>
          <w:p w14:paraId="14C026F4"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300.00 </w:t>
            </w:r>
          </w:p>
        </w:tc>
        <w:tc>
          <w:tcPr>
            <w:tcW w:w="1463" w:type="dxa"/>
            <w:tcBorders>
              <w:top w:val="nil"/>
              <w:left w:val="nil"/>
              <w:bottom w:val="nil"/>
              <w:right w:val="nil"/>
            </w:tcBorders>
            <w:shd w:val="clear" w:color="auto" w:fill="auto"/>
            <w:noWrap/>
            <w:vAlign w:val="bottom"/>
            <w:hideMark/>
          </w:tcPr>
          <w:p w14:paraId="2AA31ABC"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Donations</w:t>
            </w:r>
          </w:p>
        </w:tc>
        <w:tc>
          <w:tcPr>
            <w:tcW w:w="1281" w:type="dxa"/>
            <w:tcBorders>
              <w:top w:val="nil"/>
              <w:left w:val="single" w:sz="4" w:space="0" w:color="auto"/>
              <w:bottom w:val="nil"/>
              <w:right w:val="nil"/>
            </w:tcBorders>
            <w:shd w:val="clear" w:color="auto" w:fill="auto"/>
            <w:noWrap/>
            <w:vAlign w:val="bottom"/>
            <w:hideMark/>
          </w:tcPr>
          <w:p w14:paraId="4E456BB2"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20.00 </w:t>
            </w:r>
          </w:p>
        </w:tc>
        <w:tc>
          <w:tcPr>
            <w:tcW w:w="1185" w:type="dxa"/>
            <w:tcBorders>
              <w:top w:val="nil"/>
              <w:left w:val="single" w:sz="4" w:space="0" w:color="auto"/>
              <w:bottom w:val="nil"/>
              <w:right w:val="nil"/>
            </w:tcBorders>
            <w:shd w:val="clear" w:color="auto" w:fill="auto"/>
            <w:noWrap/>
            <w:vAlign w:val="bottom"/>
            <w:hideMark/>
          </w:tcPr>
          <w:p w14:paraId="58417DDB" w14:textId="77777777" w:rsidR="002A7DEA" w:rsidRPr="002441B4" w:rsidRDefault="002A7DEA" w:rsidP="002A7DEA">
            <w:pPr>
              <w:spacing w:after="0" w:line="240" w:lineRule="auto"/>
              <w:jc w:val="right"/>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300.00 </w:t>
            </w:r>
          </w:p>
        </w:tc>
        <w:tc>
          <w:tcPr>
            <w:tcW w:w="1186" w:type="dxa"/>
            <w:tcBorders>
              <w:top w:val="nil"/>
              <w:left w:val="single" w:sz="8" w:space="0" w:color="auto"/>
              <w:bottom w:val="nil"/>
              <w:right w:val="single" w:sz="8" w:space="0" w:color="auto"/>
            </w:tcBorders>
            <w:shd w:val="clear" w:color="000000" w:fill="FFFFFF"/>
            <w:noWrap/>
            <w:vAlign w:val="bottom"/>
            <w:hideMark/>
          </w:tcPr>
          <w:p w14:paraId="63860D81" w14:textId="77777777" w:rsidR="002A7DEA" w:rsidRPr="002441B4" w:rsidRDefault="002A7DEA" w:rsidP="002A7DEA">
            <w:pPr>
              <w:spacing w:after="0" w:line="240" w:lineRule="auto"/>
              <w:jc w:val="right"/>
              <w:rPr>
                <w:rFonts w:ascii="Arial" w:eastAsia="Times New Roman" w:hAnsi="Arial" w:cs="Arial"/>
                <w:sz w:val="16"/>
                <w:szCs w:val="16"/>
                <w:lang w:eastAsia="en-GB"/>
              </w:rPr>
            </w:pPr>
            <w:r>
              <w:rPr>
                <w:rFonts w:ascii="Arial" w:eastAsia="Times New Roman" w:hAnsi="Arial" w:cs="Arial"/>
                <w:sz w:val="16"/>
                <w:szCs w:val="16"/>
                <w:lang w:eastAsia="en-GB"/>
              </w:rPr>
              <w:t>-</w:t>
            </w:r>
            <w:r w:rsidRPr="002441B4">
              <w:rPr>
                <w:rFonts w:ascii="Arial" w:eastAsia="Times New Roman" w:hAnsi="Arial" w:cs="Arial"/>
                <w:sz w:val="16"/>
                <w:szCs w:val="16"/>
                <w:lang w:eastAsia="en-GB"/>
              </w:rPr>
              <w:t xml:space="preserve">280.00 </w:t>
            </w:r>
          </w:p>
        </w:tc>
      </w:tr>
      <w:tr w:rsidR="002A7DEA" w:rsidRPr="002441B4" w14:paraId="1AC72AE8" w14:textId="77777777" w:rsidTr="002A7DEA">
        <w:trPr>
          <w:trHeight w:val="240"/>
        </w:trPr>
        <w:tc>
          <w:tcPr>
            <w:tcW w:w="1463" w:type="dxa"/>
            <w:tcBorders>
              <w:top w:val="nil"/>
              <w:left w:val="single" w:sz="8" w:space="0" w:color="auto"/>
              <w:bottom w:val="single" w:sz="8" w:space="0" w:color="auto"/>
              <w:right w:val="nil"/>
            </w:tcBorders>
            <w:shd w:val="clear" w:color="auto" w:fill="auto"/>
            <w:noWrap/>
            <w:vAlign w:val="bottom"/>
            <w:hideMark/>
          </w:tcPr>
          <w:p w14:paraId="0BF5D106"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328" w:type="dxa"/>
            <w:tcBorders>
              <w:top w:val="nil"/>
              <w:left w:val="single" w:sz="4" w:space="0" w:color="auto"/>
              <w:bottom w:val="single" w:sz="8" w:space="0" w:color="auto"/>
              <w:right w:val="single" w:sz="4" w:space="0" w:color="auto"/>
            </w:tcBorders>
            <w:shd w:val="clear" w:color="auto" w:fill="auto"/>
            <w:noWrap/>
            <w:vAlign w:val="bottom"/>
            <w:hideMark/>
          </w:tcPr>
          <w:p w14:paraId="70607EEF"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141" w:type="dxa"/>
            <w:tcBorders>
              <w:top w:val="nil"/>
              <w:left w:val="nil"/>
              <w:bottom w:val="single" w:sz="8" w:space="0" w:color="auto"/>
              <w:right w:val="single" w:sz="8" w:space="0" w:color="auto"/>
            </w:tcBorders>
            <w:shd w:val="clear" w:color="auto" w:fill="auto"/>
            <w:noWrap/>
            <w:vAlign w:val="bottom"/>
            <w:hideMark/>
          </w:tcPr>
          <w:p w14:paraId="40F29A06"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291" w:type="dxa"/>
            <w:tcBorders>
              <w:top w:val="nil"/>
              <w:left w:val="nil"/>
              <w:bottom w:val="nil"/>
              <w:right w:val="single" w:sz="8" w:space="0" w:color="auto"/>
            </w:tcBorders>
            <w:shd w:val="clear" w:color="000000" w:fill="FDE9D9"/>
            <w:noWrap/>
            <w:vAlign w:val="bottom"/>
            <w:hideMark/>
          </w:tcPr>
          <w:p w14:paraId="360BB41E"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xml:space="preserve">-   </w:t>
            </w:r>
          </w:p>
        </w:tc>
        <w:tc>
          <w:tcPr>
            <w:tcW w:w="1463" w:type="dxa"/>
            <w:tcBorders>
              <w:top w:val="nil"/>
              <w:left w:val="nil"/>
              <w:bottom w:val="nil"/>
              <w:right w:val="nil"/>
            </w:tcBorders>
            <w:shd w:val="clear" w:color="auto" w:fill="auto"/>
            <w:noWrap/>
            <w:vAlign w:val="bottom"/>
            <w:hideMark/>
          </w:tcPr>
          <w:p w14:paraId="7A09B7D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281" w:type="dxa"/>
            <w:tcBorders>
              <w:top w:val="nil"/>
              <w:left w:val="single" w:sz="4" w:space="0" w:color="auto"/>
              <w:bottom w:val="nil"/>
              <w:right w:val="single" w:sz="4" w:space="0" w:color="auto"/>
            </w:tcBorders>
            <w:shd w:val="clear" w:color="auto" w:fill="auto"/>
            <w:noWrap/>
            <w:vAlign w:val="bottom"/>
            <w:hideMark/>
          </w:tcPr>
          <w:p w14:paraId="61DF98BD"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c>
          <w:tcPr>
            <w:tcW w:w="1185" w:type="dxa"/>
            <w:tcBorders>
              <w:top w:val="nil"/>
              <w:left w:val="nil"/>
              <w:bottom w:val="nil"/>
              <w:right w:val="nil"/>
            </w:tcBorders>
            <w:shd w:val="clear" w:color="auto" w:fill="auto"/>
            <w:noWrap/>
            <w:vAlign w:val="bottom"/>
            <w:hideMark/>
          </w:tcPr>
          <w:p w14:paraId="59F36373" w14:textId="77777777" w:rsidR="002A7DEA" w:rsidRPr="002441B4" w:rsidRDefault="002A7DEA" w:rsidP="002A7DEA">
            <w:pPr>
              <w:spacing w:after="0" w:line="240" w:lineRule="auto"/>
              <w:jc w:val="right"/>
              <w:rPr>
                <w:rFonts w:ascii="Arial" w:eastAsia="Times New Roman" w:hAnsi="Arial" w:cs="Arial"/>
                <w:sz w:val="16"/>
                <w:szCs w:val="16"/>
                <w:lang w:eastAsia="en-GB"/>
              </w:rPr>
            </w:pPr>
          </w:p>
        </w:tc>
        <w:tc>
          <w:tcPr>
            <w:tcW w:w="1186" w:type="dxa"/>
            <w:tcBorders>
              <w:top w:val="nil"/>
              <w:left w:val="single" w:sz="8" w:space="0" w:color="auto"/>
              <w:bottom w:val="nil"/>
              <w:right w:val="single" w:sz="8" w:space="0" w:color="auto"/>
            </w:tcBorders>
            <w:shd w:val="clear" w:color="000000" w:fill="FFFFFF"/>
            <w:noWrap/>
            <w:vAlign w:val="bottom"/>
            <w:hideMark/>
          </w:tcPr>
          <w:p w14:paraId="693B15FB"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r>
      <w:tr w:rsidR="002A7DEA" w:rsidRPr="002441B4" w14:paraId="1501312C" w14:textId="77777777" w:rsidTr="002A7DEA">
        <w:trPr>
          <w:trHeight w:val="240"/>
        </w:trPr>
        <w:tc>
          <w:tcPr>
            <w:tcW w:w="1463" w:type="dxa"/>
            <w:tcBorders>
              <w:top w:val="nil"/>
              <w:left w:val="single" w:sz="8" w:space="0" w:color="auto"/>
              <w:bottom w:val="single" w:sz="8" w:space="0" w:color="auto"/>
              <w:right w:val="nil"/>
            </w:tcBorders>
            <w:shd w:val="clear" w:color="000000" w:fill="D9D9D9"/>
            <w:noWrap/>
            <w:vAlign w:val="bottom"/>
            <w:hideMark/>
          </w:tcPr>
          <w:p w14:paraId="65C5CF42"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Totals Funds</w:t>
            </w:r>
          </w:p>
        </w:tc>
        <w:tc>
          <w:tcPr>
            <w:tcW w:w="1328" w:type="dxa"/>
            <w:tcBorders>
              <w:top w:val="nil"/>
              <w:left w:val="nil"/>
              <w:bottom w:val="single" w:sz="8" w:space="0" w:color="auto"/>
              <w:right w:val="nil"/>
            </w:tcBorders>
            <w:shd w:val="clear" w:color="000000" w:fill="D9D9D9"/>
            <w:noWrap/>
            <w:vAlign w:val="bottom"/>
            <w:hideMark/>
          </w:tcPr>
          <w:p w14:paraId="70AD1407"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5,009.09 </w:t>
            </w:r>
          </w:p>
        </w:tc>
        <w:tc>
          <w:tcPr>
            <w:tcW w:w="1141" w:type="dxa"/>
            <w:tcBorders>
              <w:top w:val="nil"/>
              <w:left w:val="nil"/>
              <w:bottom w:val="single" w:sz="8" w:space="0" w:color="auto"/>
              <w:right w:val="single" w:sz="8" w:space="0" w:color="auto"/>
            </w:tcBorders>
            <w:shd w:val="clear" w:color="000000" w:fill="D9D9D9"/>
            <w:noWrap/>
            <w:vAlign w:val="bottom"/>
            <w:hideMark/>
          </w:tcPr>
          <w:p w14:paraId="3AE656D1"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4,380.52 </w:t>
            </w:r>
          </w:p>
        </w:tc>
        <w:tc>
          <w:tcPr>
            <w:tcW w:w="1291" w:type="dxa"/>
            <w:tcBorders>
              <w:top w:val="single" w:sz="8" w:space="0" w:color="auto"/>
              <w:left w:val="nil"/>
              <w:bottom w:val="single" w:sz="8" w:space="0" w:color="auto"/>
              <w:right w:val="single" w:sz="8" w:space="0" w:color="auto"/>
            </w:tcBorders>
            <w:shd w:val="clear" w:color="000000" w:fill="D9D9D9"/>
            <w:noWrap/>
            <w:vAlign w:val="bottom"/>
            <w:hideMark/>
          </w:tcPr>
          <w:p w14:paraId="319D5696"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628.57 </w:t>
            </w:r>
          </w:p>
        </w:tc>
        <w:tc>
          <w:tcPr>
            <w:tcW w:w="1463" w:type="dxa"/>
            <w:tcBorders>
              <w:top w:val="single" w:sz="8" w:space="0" w:color="auto"/>
              <w:left w:val="nil"/>
              <w:bottom w:val="single" w:sz="8" w:space="0" w:color="auto"/>
              <w:right w:val="nil"/>
            </w:tcBorders>
            <w:shd w:val="clear" w:color="000000" w:fill="D9D9D9"/>
            <w:noWrap/>
            <w:vAlign w:val="bottom"/>
            <w:hideMark/>
          </w:tcPr>
          <w:p w14:paraId="7C0F76FB"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Totals Funds</w:t>
            </w:r>
          </w:p>
        </w:tc>
        <w:tc>
          <w:tcPr>
            <w:tcW w:w="1281" w:type="dxa"/>
            <w:tcBorders>
              <w:top w:val="single" w:sz="8" w:space="0" w:color="auto"/>
              <w:left w:val="nil"/>
              <w:bottom w:val="single" w:sz="8" w:space="0" w:color="auto"/>
              <w:right w:val="nil"/>
            </w:tcBorders>
            <w:shd w:val="clear" w:color="000000" w:fill="D9D9D9"/>
            <w:noWrap/>
            <w:vAlign w:val="bottom"/>
            <w:hideMark/>
          </w:tcPr>
          <w:p w14:paraId="785467C0"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7,696.00 </w:t>
            </w:r>
          </w:p>
        </w:tc>
        <w:tc>
          <w:tcPr>
            <w:tcW w:w="1185" w:type="dxa"/>
            <w:tcBorders>
              <w:top w:val="single" w:sz="8" w:space="0" w:color="auto"/>
              <w:left w:val="nil"/>
              <w:bottom w:val="single" w:sz="8" w:space="0" w:color="auto"/>
              <w:right w:val="single" w:sz="8" w:space="0" w:color="auto"/>
            </w:tcBorders>
            <w:shd w:val="clear" w:color="000000" w:fill="D9D9D9"/>
            <w:noWrap/>
            <w:vAlign w:val="bottom"/>
            <w:hideMark/>
          </w:tcPr>
          <w:p w14:paraId="591D3898"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6,129.53 </w:t>
            </w:r>
          </w:p>
        </w:tc>
        <w:tc>
          <w:tcPr>
            <w:tcW w:w="1186" w:type="dxa"/>
            <w:tcBorders>
              <w:top w:val="nil"/>
              <w:left w:val="nil"/>
              <w:bottom w:val="nil"/>
              <w:right w:val="single" w:sz="8" w:space="0" w:color="auto"/>
            </w:tcBorders>
            <w:shd w:val="clear" w:color="000000" w:fill="FFFFFF"/>
            <w:noWrap/>
            <w:vAlign w:val="bottom"/>
            <w:hideMark/>
          </w:tcPr>
          <w:p w14:paraId="51110532"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Pr>
                <w:rFonts w:ascii="Arial" w:eastAsia="Times New Roman" w:hAnsi="Arial" w:cs="Arial"/>
                <w:b/>
                <w:bCs/>
                <w:sz w:val="16"/>
                <w:szCs w:val="16"/>
                <w:lang w:eastAsia="en-GB"/>
              </w:rPr>
              <w:t>1566.47</w:t>
            </w:r>
          </w:p>
        </w:tc>
      </w:tr>
      <w:tr w:rsidR="002A7DEA" w:rsidRPr="002441B4" w14:paraId="216901FC" w14:textId="77777777" w:rsidTr="002A7DEA">
        <w:trPr>
          <w:trHeight w:val="240"/>
        </w:trPr>
        <w:tc>
          <w:tcPr>
            <w:tcW w:w="1463" w:type="dxa"/>
            <w:tcBorders>
              <w:top w:val="nil"/>
              <w:left w:val="single" w:sz="8" w:space="0" w:color="auto"/>
              <w:bottom w:val="single" w:sz="8" w:space="0" w:color="auto"/>
              <w:right w:val="single" w:sz="8" w:space="0" w:color="auto"/>
            </w:tcBorders>
            <w:shd w:val="clear" w:color="000000" w:fill="D9D9D9"/>
            <w:noWrap/>
            <w:vAlign w:val="bottom"/>
            <w:hideMark/>
          </w:tcPr>
          <w:p w14:paraId="69C82EF0"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Grand Total </w:t>
            </w:r>
          </w:p>
        </w:tc>
        <w:tc>
          <w:tcPr>
            <w:tcW w:w="1328" w:type="dxa"/>
            <w:tcBorders>
              <w:top w:val="nil"/>
              <w:left w:val="nil"/>
              <w:bottom w:val="single" w:sz="4" w:space="0" w:color="auto"/>
              <w:right w:val="single" w:sz="8" w:space="0" w:color="auto"/>
            </w:tcBorders>
            <w:shd w:val="clear" w:color="000000" w:fill="DCE6F1"/>
            <w:noWrap/>
            <w:vAlign w:val="bottom"/>
            <w:hideMark/>
          </w:tcPr>
          <w:p w14:paraId="3FBD91BE"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5,443.34 </w:t>
            </w:r>
          </w:p>
        </w:tc>
        <w:tc>
          <w:tcPr>
            <w:tcW w:w="1141" w:type="dxa"/>
            <w:tcBorders>
              <w:top w:val="nil"/>
              <w:left w:val="nil"/>
              <w:bottom w:val="single" w:sz="4" w:space="0" w:color="auto"/>
              <w:right w:val="single" w:sz="8" w:space="0" w:color="auto"/>
            </w:tcBorders>
            <w:shd w:val="clear" w:color="000000" w:fill="DCE6F1"/>
            <w:noWrap/>
            <w:vAlign w:val="bottom"/>
            <w:hideMark/>
          </w:tcPr>
          <w:p w14:paraId="668CF6B8"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6,528.67 </w:t>
            </w:r>
          </w:p>
        </w:tc>
        <w:tc>
          <w:tcPr>
            <w:tcW w:w="1291" w:type="dxa"/>
            <w:tcBorders>
              <w:top w:val="nil"/>
              <w:left w:val="nil"/>
              <w:bottom w:val="nil"/>
              <w:right w:val="nil"/>
            </w:tcBorders>
            <w:shd w:val="clear" w:color="auto" w:fill="auto"/>
            <w:noWrap/>
            <w:vAlign w:val="bottom"/>
            <w:hideMark/>
          </w:tcPr>
          <w:p w14:paraId="48E1E2BC" w14:textId="77777777" w:rsidR="002A7DEA" w:rsidRPr="002441B4" w:rsidRDefault="002A7DEA" w:rsidP="002A7DEA">
            <w:pPr>
              <w:spacing w:after="0" w:line="240" w:lineRule="auto"/>
              <w:rPr>
                <w:rFonts w:ascii="Arial" w:eastAsia="Times New Roman" w:hAnsi="Arial" w:cs="Arial"/>
                <w:b/>
                <w:bCs/>
                <w:sz w:val="16"/>
                <w:szCs w:val="16"/>
                <w:lang w:eastAsia="en-GB"/>
              </w:rPr>
            </w:pPr>
          </w:p>
        </w:tc>
        <w:tc>
          <w:tcPr>
            <w:tcW w:w="1463" w:type="dxa"/>
            <w:tcBorders>
              <w:top w:val="nil"/>
              <w:left w:val="single" w:sz="8" w:space="0" w:color="auto"/>
              <w:bottom w:val="single" w:sz="8" w:space="0" w:color="auto"/>
              <w:right w:val="single" w:sz="8" w:space="0" w:color="auto"/>
            </w:tcBorders>
            <w:shd w:val="clear" w:color="000000" w:fill="D9D9D9"/>
            <w:noWrap/>
            <w:vAlign w:val="bottom"/>
            <w:hideMark/>
          </w:tcPr>
          <w:p w14:paraId="1CC423BC"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Grand Total </w:t>
            </w:r>
          </w:p>
        </w:tc>
        <w:tc>
          <w:tcPr>
            <w:tcW w:w="1281" w:type="dxa"/>
            <w:tcBorders>
              <w:top w:val="nil"/>
              <w:left w:val="nil"/>
              <w:bottom w:val="single" w:sz="4" w:space="0" w:color="auto"/>
              <w:right w:val="single" w:sz="8" w:space="0" w:color="auto"/>
            </w:tcBorders>
            <w:shd w:val="clear" w:color="000000" w:fill="DCE6F1"/>
            <w:noWrap/>
            <w:vAlign w:val="bottom"/>
            <w:hideMark/>
          </w:tcPr>
          <w:p w14:paraId="2B9BAA2E"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w:t>
            </w:r>
            <w:r>
              <w:rPr>
                <w:rFonts w:ascii="Arial" w:eastAsia="Times New Roman" w:hAnsi="Arial" w:cs="Arial"/>
                <w:b/>
                <w:bCs/>
                <w:sz w:val="16"/>
                <w:szCs w:val="16"/>
                <w:lang w:eastAsia="en-GB"/>
              </w:rPr>
              <w:t>8</w:t>
            </w:r>
            <w:r w:rsidRPr="002441B4">
              <w:rPr>
                <w:rFonts w:ascii="Arial" w:eastAsia="Times New Roman" w:hAnsi="Arial" w:cs="Arial"/>
                <w:b/>
                <w:bCs/>
                <w:sz w:val="16"/>
                <w:szCs w:val="16"/>
                <w:lang w:eastAsia="en-GB"/>
              </w:rPr>
              <w:t xml:space="preserve">713.05 </w:t>
            </w:r>
          </w:p>
        </w:tc>
        <w:tc>
          <w:tcPr>
            <w:tcW w:w="1185" w:type="dxa"/>
            <w:tcBorders>
              <w:top w:val="nil"/>
              <w:left w:val="nil"/>
              <w:bottom w:val="single" w:sz="4" w:space="0" w:color="auto"/>
              <w:right w:val="single" w:sz="8" w:space="0" w:color="auto"/>
            </w:tcBorders>
            <w:shd w:val="clear" w:color="000000" w:fill="DCE6F1"/>
            <w:noWrap/>
            <w:vAlign w:val="bottom"/>
            <w:hideMark/>
          </w:tcPr>
          <w:p w14:paraId="0DDC7A1C"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7,486.30 </w:t>
            </w:r>
          </w:p>
        </w:tc>
        <w:tc>
          <w:tcPr>
            <w:tcW w:w="1186" w:type="dxa"/>
            <w:tcBorders>
              <w:top w:val="nil"/>
              <w:left w:val="nil"/>
              <w:bottom w:val="nil"/>
              <w:right w:val="single" w:sz="8" w:space="0" w:color="auto"/>
            </w:tcBorders>
            <w:shd w:val="clear" w:color="auto" w:fill="auto"/>
            <w:noWrap/>
            <w:vAlign w:val="bottom"/>
            <w:hideMark/>
          </w:tcPr>
          <w:p w14:paraId="5E453E04" w14:textId="77777777" w:rsidR="002A7DEA" w:rsidRPr="002441B4" w:rsidRDefault="002A7DEA" w:rsidP="002A7DEA">
            <w:pPr>
              <w:spacing w:after="0" w:line="240" w:lineRule="auto"/>
              <w:rPr>
                <w:rFonts w:ascii="Arial" w:eastAsia="Times New Roman" w:hAnsi="Arial" w:cs="Arial"/>
                <w:sz w:val="16"/>
                <w:szCs w:val="16"/>
                <w:lang w:eastAsia="en-GB"/>
              </w:rPr>
            </w:pPr>
            <w:r w:rsidRPr="002441B4">
              <w:rPr>
                <w:rFonts w:ascii="Arial" w:eastAsia="Times New Roman" w:hAnsi="Arial" w:cs="Arial"/>
                <w:sz w:val="16"/>
                <w:szCs w:val="16"/>
                <w:lang w:eastAsia="en-GB"/>
              </w:rPr>
              <w:t> </w:t>
            </w:r>
          </w:p>
        </w:tc>
      </w:tr>
      <w:tr w:rsidR="002A7DEA" w:rsidRPr="002441B4" w14:paraId="7D636503" w14:textId="77777777" w:rsidTr="002A7DEA">
        <w:trPr>
          <w:trHeight w:val="263"/>
        </w:trPr>
        <w:tc>
          <w:tcPr>
            <w:tcW w:w="1463" w:type="dxa"/>
            <w:tcBorders>
              <w:top w:val="nil"/>
              <w:left w:val="nil"/>
              <w:bottom w:val="nil"/>
              <w:right w:val="nil"/>
            </w:tcBorders>
            <w:shd w:val="clear" w:color="auto" w:fill="auto"/>
            <w:noWrap/>
            <w:vAlign w:val="bottom"/>
            <w:hideMark/>
          </w:tcPr>
          <w:p w14:paraId="547DF4EA" w14:textId="77777777" w:rsidR="002A7DEA" w:rsidRPr="002441B4" w:rsidRDefault="002A7DEA" w:rsidP="002A7DEA">
            <w:pPr>
              <w:spacing w:after="0" w:line="240" w:lineRule="auto"/>
              <w:rPr>
                <w:rFonts w:ascii="Arial" w:eastAsia="Times New Roman" w:hAnsi="Arial" w:cs="Arial"/>
                <w:sz w:val="16"/>
                <w:szCs w:val="16"/>
                <w:lang w:eastAsia="en-GB"/>
              </w:rPr>
            </w:pPr>
          </w:p>
        </w:tc>
        <w:tc>
          <w:tcPr>
            <w:tcW w:w="1328" w:type="dxa"/>
            <w:tcBorders>
              <w:top w:val="single" w:sz="8" w:space="0" w:color="auto"/>
              <w:left w:val="single" w:sz="4" w:space="0" w:color="auto"/>
              <w:bottom w:val="single" w:sz="8" w:space="0" w:color="auto"/>
              <w:right w:val="single" w:sz="4" w:space="0" w:color="auto"/>
            </w:tcBorders>
            <w:shd w:val="clear" w:color="000000" w:fill="D9D9D9"/>
            <w:noWrap/>
            <w:vAlign w:val="bottom"/>
            <w:hideMark/>
          </w:tcPr>
          <w:p w14:paraId="7F29A313"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Balance </w:t>
            </w:r>
          </w:p>
        </w:tc>
        <w:tc>
          <w:tcPr>
            <w:tcW w:w="1141" w:type="dxa"/>
            <w:tcBorders>
              <w:top w:val="single" w:sz="8" w:space="0" w:color="auto"/>
              <w:left w:val="nil"/>
              <w:bottom w:val="single" w:sz="8" w:space="0" w:color="auto"/>
              <w:right w:val="single" w:sz="8" w:space="0" w:color="auto"/>
            </w:tcBorders>
            <w:shd w:val="clear" w:color="000000" w:fill="FABF8F"/>
            <w:noWrap/>
            <w:vAlign w:val="bottom"/>
            <w:hideMark/>
          </w:tcPr>
          <w:p w14:paraId="7B620995" w14:textId="77777777" w:rsidR="002A7DEA" w:rsidRPr="002441B4" w:rsidRDefault="002A7DEA" w:rsidP="002A7DEA">
            <w:pPr>
              <w:spacing w:after="0" w:line="240" w:lineRule="auto"/>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-1,085.33 </w:t>
            </w:r>
          </w:p>
        </w:tc>
        <w:tc>
          <w:tcPr>
            <w:tcW w:w="1291" w:type="dxa"/>
            <w:tcBorders>
              <w:top w:val="nil"/>
              <w:left w:val="nil"/>
              <w:bottom w:val="nil"/>
              <w:right w:val="nil"/>
            </w:tcBorders>
            <w:shd w:val="clear" w:color="auto" w:fill="auto"/>
            <w:noWrap/>
            <w:vAlign w:val="bottom"/>
            <w:hideMark/>
          </w:tcPr>
          <w:p w14:paraId="7B1698BA" w14:textId="77777777" w:rsidR="002A7DEA" w:rsidRPr="002441B4" w:rsidRDefault="002A7DEA" w:rsidP="002A7DEA">
            <w:pPr>
              <w:spacing w:after="0" w:line="240" w:lineRule="auto"/>
              <w:rPr>
                <w:rFonts w:ascii="Arial" w:eastAsia="Times New Roman" w:hAnsi="Arial" w:cs="Arial"/>
                <w:b/>
                <w:bCs/>
                <w:sz w:val="16"/>
                <w:szCs w:val="16"/>
                <w:lang w:eastAsia="en-GB"/>
              </w:rPr>
            </w:pPr>
          </w:p>
        </w:tc>
        <w:tc>
          <w:tcPr>
            <w:tcW w:w="1463" w:type="dxa"/>
            <w:tcBorders>
              <w:top w:val="nil"/>
              <w:left w:val="nil"/>
              <w:bottom w:val="nil"/>
              <w:right w:val="nil"/>
            </w:tcBorders>
            <w:shd w:val="clear" w:color="auto" w:fill="auto"/>
            <w:noWrap/>
            <w:vAlign w:val="bottom"/>
            <w:hideMark/>
          </w:tcPr>
          <w:p w14:paraId="2CEE24A9" w14:textId="77777777" w:rsidR="002A7DEA" w:rsidRPr="002441B4" w:rsidRDefault="002A7DEA" w:rsidP="002A7DEA">
            <w:pPr>
              <w:spacing w:after="0" w:line="240" w:lineRule="auto"/>
              <w:rPr>
                <w:rFonts w:ascii="Times New Roman" w:eastAsia="Times New Roman" w:hAnsi="Times New Roman" w:cs="Times New Roman"/>
                <w:sz w:val="20"/>
                <w:szCs w:val="20"/>
                <w:lang w:eastAsia="en-GB"/>
              </w:rPr>
            </w:pPr>
          </w:p>
        </w:tc>
        <w:tc>
          <w:tcPr>
            <w:tcW w:w="1281" w:type="dxa"/>
            <w:tcBorders>
              <w:top w:val="single" w:sz="8" w:space="0" w:color="auto"/>
              <w:left w:val="single" w:sz="4" w:space="0" w:color="auto"/>
              <w:bottom w:val="single" w:sz="8" w:space="0" w:color="auto"/>
              <w:right w:val="single" w:sz="4" w:space="0" w:color="auto"/>
            </w:tcBorders>
            <w:shd w:val="clear" w:color="000000" w:fill="D9D9D9"/>
            <w:noWrap/>
            <w:vAlign w:val="bottom"/>
            <w:hideMark/>
          </w:tcPr>
          <w:p w14:paraId="4701426F" w14:textId="77777777" w:rsidR="002A7DEA" w:rsidRPr="002441B4" w:rsidRDefault="002A7DEA" w:rsidP="002A7DEA">
            <w:pPr>
              <w:spacing w:after="0" w:line="240" w:lineRule="auto"/>
              <w:jc w:val="right"/>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 xml:space="preserve"> Balance </w:t>
            </w:r>
          </w:p>
        </w:tc>
        <w:tc>
          <w:tcPr>
            <w:tcW w:w="1185" w:type="dxa"/>
            <w:tcBorders>
              <w:top w:val="single" w:sz="8" w:space="0" w:color="auto"/>
              <w:left w:val="nil"/>
              <w:bottom w:val="single" w:sz="8" w:space="0" w:color="auto"/>
              <w:right w:val="single" w:sz="8" w:space="0" w:color="auto"/>
            </w:tcBorders>
            <w:shd w:val="clear" w:color="000000" w:fill="FABF8F"/>
            <w:noWrap/>
            <w:vAlign w:val="bottom"/>
            <w:hideMark/>
          </w:tcPr>
          <w:p w14:paraId="165E6A67" w14:textId="77777777" w:rsidR="002A7DEA" w:rsidRPr="002441B4" w:rsidRDefault="002A7DEA" w:rsidP="002A7DEA">
            <w:pPr>
              <w:spacing w:after="0" w:line="240" w:lineRule="auto"/>
              <w:jc w:val="center"/>
              <w:rPr>
                <w:rFonts w:ascii="Arial" w:eastAsia="Times New Roman" w:hAnsi="Arial" w:cs="Arial"/>
                <w:b/>
                <w:bCs/>
                <w:sz w:val="16"/>
                <w:szCs w:val="16"/>
                <w:lang w:eastAsia="en-GB"/>
              </w:rPr>
            </w:pPr>
            <w:r w:rsidRPr="002441B4">
              <w:rPr>
                <w:rFonts w:ascii="Arial" w:eastAsia="Times New Roman" w:hAnsi="Arial" w:cs="Arial"/>
                <w:b/>
                <w:bCs/>
                <w:sz w:val="16"/>
                <w:szCs w:val="16"/>
                <w:lang w:eastAsia="en-GB"/>
              </w:rPr>
              <w:t>1,226.75</w:t>
            </w:r>
          </w:p>
        </w:tc>
        <w:tc>
          <w:tcPr>
            <w:tcW w:w="1186" w:type="dxa"/>
            <w:tcBorders>
              <w:top w:val="single" w:sz="8" w:space="0" w:color="auto"/>
              <w:left w:val="nil"/>
              <w:bottom w:val="single" w:sz="8" w:space="0" w:color="auto"/>
              <w:right w:val="single" w:sz="8" w:space="0" w:color="auto"/>
            </w:tcBorders>
            <w:shd w:val="clear" w:color="000000" w:fill="FABF8F"/>
            <w:noWrap/>
            <w:vAlign w:val="bottom"/>
            <w:hideMark/>
          </w:tcPr>
          <w:p w14:paraId="3F24AF3C" w14:textId="77777777" w:rsidR="002A7DEA" w:rsidRPr="002441B4" w:rsidRDefault="002A7DEA" w:rsidP="002A7DEA">
            <w:pPr>
              <w:spacing w:after="0" w:line="240" w:lineRule="auto"/>
              <w:jc w:val="center"/>
              <w:rPr>
                <w:rFonts w:ascii="Arial" w:eastAsia="Times New Roman" w:hAnsi="Arial" w:cs="Arial"/>
                <w:b/>
                <w:bCs/>
                <w:color w:val="000000"/>
                <w:sz w:val="16"/>
                <w:szCs w:val="16"/>
                <w:lang w:eastAsia="en-GB"/>
              </w:rPr>
            </w:pPr>
            <w:r w:rsidRPr="002441B4">
              <w:rPr>
                <w:rFonts w:ascii="Arial" w:eastAsia="Times New Roman" w:hAnsi="Arial" w:cs="Arial"/>
                <w:b/>
                <w:bCs/>
                <w:color w:val="000000"/>
                <w:sz w:val="16"/>
                <w:szCs w:val="16"/>
                <w:lang w:eastAsia="en-GB"/>
              </w:rPr>
              <w:t>1,226.75</w:t>
            </w:r>
          </w:p>
        </w:tc>
      </w:tr>
    </w:tbl>
    <w:p w14:paraId="69272A95" w14:textId="77777777" w:rsidR="002A7DEA" w:rsidRDefault="002A7DEA" w:rsidP="002A7DEA"/>
    <w:p w14:paraId="1228BE2E" w14:textId="75386684" w:rsidR="008F55EC" w:rsidRDefault="001239F8" w:rsidP="002A7DEA">
      <w:pPr>
        <w:rPr>
          <w:b/>
          <w:bCs/>
          <w:sz w:val="28"/>
          <w:szCs w:val="28"/>
          <w:lang w:val="en-US"/>
        </w:rPr>
      </w:pPr>
      <w:r>
        <w:rPr>
          <w:b/>
          <w:bCs/>
          <w:noProof/>
          <w:sz w:val="28"/>
          <w:szCs w:val="28"/>
          <w:lang w:eastAsia="en-GB"/>
        </w:rPr>
        <w:lastRenderedPageBreak/>
        <w:drawing>
          <wp:inline distT="0" distB="0" distL="0" distR="0" wp14:anchorId="122DC0F4" wp14:editId="0A9B61CC">
            <wp:extent cx="6645910" cy="68279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6827975"/>
                    </a:xfrm>
                    <a:prstGeom prst="rect">
                      <a:avLst/>
                    </a:prstGeom>
                    <a:noFill/>
                    <a:ln>
                      <a:noFill/>
                    </a:ln>
                  </pic:spPr>
                </pic:pic>
              </a:graphicData>
            </a:graphic>
          </wp:inline>
        </w:drawing>
      </w:r>
    </w:p>
    <w:p w14:paraId="2A29504C" w14:textId="77777777" w:rsidR="000E46F2" w:rsidRDefault="000E46F2" w:rsidP="0071606C">
      <w:pPr>
        <w:jc w:val="center"/>
        <w:rPr>
          <w:rFonts w:ascii="Arial" w:hAnsi="Arial" w:cs="Arial"/>
          <w:b/>
          <w:bCs/>
          <w:u w:val="single"/>
          <w:lang w:eastAsia="en-GB"/>
        </w:rPr>
      </w:pPr>
      <w:bookmarkStart w:id="1" w:name="_Hlk124183851"/>
    </w:p>
    <w:bookmarkEnd w:id="1"/>
    <w:p w14:paraId="4A6527AD" w14:textId="5D2AB6C7" w:rsidR="006A1378" w:rsidRDefault="006A1378" w:rsidP="0071606C">
      <w:pPr>
        <w:jc w:val="center"/>
        <w:rPr>
          <w:rFonts w:ascii="Arial" w:hAnsi="Arial" w:cs="Arial"/>
          <w:b/>
          <w:bCs/>
          <w:u w:val="single"/>
          <w:lang w:eastAsia="en-GB"/>
        </w:rPr>
      </w:pPr>
    </w:p>
    <w:sectPr w:rsidR="006A1378" w:rsidSect="008B572D">
      <w:pgSz w:w="11906" w:h="16838"/>
      <w:pgMar w:top="720" w:right="720" w:bottom="302"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C24CB"/>
    <w:multiLevelType w:val="hybridMultilevel"/>
    <w:tmpl w:val="A36CD5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342B06D8"/>
    <w:multiLevelType w:val="hybridMultilevel"/>
    <w:tmpl w:val="5DB41524"/>
    <w:lvl w:ilvl="0" w:tplc="514AE342">
      <w:start w:val="1"/>
      <w:numFmt w:val="decimal"/>
      <w:lvlText w:val="%1."/>
      <w:lvlJc w:val="left"/>
      <w:pPr>
        <w:ind w:left="836" w:hanging="282"/>
      </w:pPr>
      <w:rPr>
        <w:rFonts w:ascii="Arial" w:eastAsia="Arial" w:hAnsi="Arial" w:cs="Arial" w:hint="default"/>
        <w:w w:val="100"/>
        <w:sz w:val="24"/>
        <w:szCs w:val="24"/>
        <w:lang w:val="en-GB" w:eastAsia="en-GB" w:bidi="en-GB"/>
      </w:rPr>
    </w:lvl>
    <w:lvl w:ilvl="1" w:tplc="1AC8C3CE">
      <w:numFmt w:val="bullet"/>
      <w:lvlText w:val="•"/>
      <w:lvlJc w:val="left"/>
      <w:pPr>
        <w:ind w:left="1828" w:hanging="282"/>
      </w:pPr>
      <w:rPr>
        <w:rFonts w:hint="default"/>
        <w:lang w:val="en-GB" w:eastAsia="en-GB" w:bidi="en-GB"/>
      </w:rPr>
    </w:lvl>
    <w:lvl w:ilvl="2" w:tplc="33607B54">
      <w:numFmt w:val="bullet"/>
      <w:lvlText w:val="•"/>
      <w:lvlJc w:val="left"/>
      <w:pPr>
        <w:ind w:left="2817" w:hanging="282"/>
      </w:pPr>
      <w:rPr>
        <w:rFonts w:hint="default"/>
        <w:lang w:val="en-GB" w:eastAsia="en-GB" w:bidi="en-GB"/>
      </w:rPr>
    </w:lvl>
    <w:lvl w:ilvl="3" w:tplc="AFE8E38E">
      <w:numFmt w:val="bullet"/>
      <w:lvlText w:val="•"/>
      <w:lvlJc w:val="left"/>
      <w:pPr>
        <w:ind w:left="3805" w:hanging="282"/>
      </w:pPr>
      <w:rPr>
        <w:rFonts w:hint="default"/>
        <w:lang w:val="en-GB" w:eastAsia="en-GB" w:bidi="en-GB"/>
      </w:rPr>
    </w:lvl>
    <w:lvl w:ilvl="4" w:tplc="3E8AA1B6">
      <w:numFmt w:val="bullet"/>
      <w:lvlText w:val="•"/>
      <w:lvlJc w:val="left"/>
      <w:pPr>
        <w:ind w:left="4794" w:hanging="282"/>
      </w:pPr>
      <w:rPr>
        <w:rFonts w:hint="default"/>
        <w:lang w:val="en-GB" w:eastAsia="en-GB" w:bidi="en-GB"/>
      </w:rPr>
    </w:lvl>
    <w:lvl w:ilvl="5" w:tplc="2B9AF75E">
      <w:numFmt w:val="bullet"/>
      <w:lvlText w:val="•"/>
      <w:lvlJc w:val="left"/>
      <w:pPr>
        <w:ind w:left="5783" w:hanging="282"/>
      </w:pPr>
      <w:rPr>
        <w:rFonts w:hint="default"/>
        <w:lang w:val="en-GB" w:eastAsia="en-GB" w:bidi="en-GB"/>
      </w:rPr>
    </w:lvl>
    <w:lvl w:ilvl="6" w:tplc="51CEC9C2">
      <w:numFmt w:val="bullet"/>
      <w:lvlText w:val="•"/>
      <w:lvlJc w:val="left"/>
      <w:pPr>
        <w:ind w:left="6771" w:hanging="282"/>
      </w:pPr>
      <w:rPr>
        <w:rFonts w:hint="default"/>
        <w:lang w:val="en-GB" w:eastAsia="en-GB" w:bidi="en-GB"/>
      </w:rPr>
    </w:lvl>
    <w:lvl w:ilvl="7" w:tplc="A98CE04A">
      <w:numFmt w:val="bullet"/>
      <w:lvlText w:val="•"/>
      <w:lvlJc w:val="left"/>
      <w:pPr>
        <w:ind w:left="7760" w:hanging="282"/>
      </w:pPr>
      <w:rPr>
        <w:rFonts w:hint="default"/>
        <w:lang w:val="en-GB" w:eastAsia="en-GB" w:bidi="en-GB"/>
      </w:rPr>
    </w:lvl>
    <w:lvl w:ilvl="8" w:tplc="2B7A624C">
      <w:numFmt w:val="bullet"/>
      <w:lvlText w:val="•"/>
      <w:lvlJc w:val="left"/>
      <w:pPr>
        <w:ind w:left="8749" w:hanging="282"/>
      </w:pPr>
      <w:rPr>
        <w:rFonts w:hint="default"/>
        <w:lang w:val="en-GB" w:eastAsia="en-GB" w:bidi="en-GB"/>
      </w:rPr>
    </w:lvl>
  </w:abstractNum>
  <w:abstractNum w:abstractNumId="2">
    <w:nsid w:val="4E54300E"/>
    <w:multiLevelType w:val="hybridMultilevel"/>
    <w:tmpl w:val="18B42F74"/>
    <w:lvl w:ilvl="0" w:tplc="0809000F">
      <w:start w:val="1"/>
      <w:numFmt w:val="decimal"/>
      <w:lvlText w:val="%1."/>
      <w:lvlJc w:val="left"/>
      <w:pPr>
        <w:ind w:left="23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67223ED"/>
    <w:multiLevelType w:val="hybridMultilevel"/>
    <w:tmpl w:val="E6140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29C5046"/>
    <w:multiLevelType w:val="hybridMultilevel"/>
    <w:tmpl w:val="851AA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37F"/>
    <w:rsid w:val="00011868"/>
    <w:rsid w:val="00022932"/>
    <w:rsid w:val="00043736"/>
    <w:rsid w:val="000607EF"/>
    <w:rsid w:val="000839E5"/>
    <w:rsid w:val="000E46F2"/>
    <w:rsid w:val="00110F43"/>
    <w:rsid w:val="001239F8"/>
    <w:rsid w:val="00133EC1"/>
    <w:rsid w:val="00150457"/>
    <w:rsid w:val="00175820"/>
    <w:rsid w:val="00183D8A"/>
    <w:rsid w:val="00183F99"/>
    <w:rsid w:val="001950BE"/>
    <w:rsid w:val="001E7A4D"/>
    <w:rsid w:val="002016D5"/>
    <w:rsid w:val="0021537F"/>
    <w:rsid w:val="00217869"/>
    <w:rsid w:val="00276DEA"/>
    <w:rsid w:val="002943AE"/>
    <w:rsid w:val="002A7DEA"/>
    <w:rsid w:val="002D2DCA"/>
    <w:rsid w:val="002F22CF"/>
    <w:rsid w:val="00351BEE"/>
    <w:rsid w:val="00367E81"/>
    <w:rsid w:val="00381E8A"/>
    <w:rsid w:val="00386323"/>
    <w:rsid w:val="0039302B"/>
    <w:rsid w:val="003A51FD"/>
    <w:rsid w:val="003B6D26"/>
    <w:rsid w:val="003F48E9"/>
    <w:rsid w:val="003F56B0"/>
    <w:rsid w:val="0040424D"/>
    <w:rsid w:val="004166E5"/>
    <w:rsid w:val="00432B19"/>
    <w:rsid w:val="00450E99"/>
    <w:rsid w:val="0045406B"/>
    <w:rsid w:val="004832FB"/>
    <w:rsid w:val="004B5B77"/>
    <w:rsid w:val="004C5348"/>
    <w:rsid w:val="004E4524"/>
    <w:rsid w:val="00504900"/>
    <w:rsid w:val="005528E6"/>
    <w:rsid w:val="0056537A"/>
    <w:rsid w:val="005704B2"/>
    <w:rsid w:val="0058416A"/>
    <w:rsid w:val="005A75E6"/>
    <w:rsid w:val="005B3995"/>
    <w:rsid w:val="005F173A"/>
    <w:rsid w:val="0062151F"/>
    <w:rsid w:val="00622228"/>
    <w:rsid w:val="0067287F"/>
    <w:rsid w:val="006728E1"/>
    <w:rsid w:val="006A1378"/>
    <w:rsid w:val="006C201B"/>
    <w:rsid w:val="006C4A1B"/>
    <w:rsid w:val="006F4A13"/>
    <w:rsid w:val="00714415"/>
    <w:rsid w:val="0071606C"/>
    <w:rsid w:val="00722DC3"/>
    <w:rsid w:val="00732E3C"/>
    <w:rsid w:val="0076462B"/>
    <w:rsid w:val="007734C1"/>
    <w:rsid w:val="0078755B"/>
    <w:rsid w:val="00824009"/>
    <w:rsid w:val="00841378"/>
    <w:rsid w:val="00844C2D"/>
    <w:rsid w:val="00857641"/>
    <w:rsid w:val="00862AAF"/>
    <w:rsid w:val="00880F98"/>
    <w:rsid w:val="008B572D"/>
    <w:rsid w:val="008C5229"/>
    <w:rsid w:val="008E471C"/>
    <w:rsid w:val="008F55EC"/>
    <w:rsid w:val="009111B2"/>
    <w:rsid w:val="00915FD5"/>
    <w:rsid w:val="00946413"/>
    <w:rsid w:val="00954B14"/>
    <w:rsid w:val="00980053"/>
    <w:rsid w:val="00982BD9"/>
    <w:rsid w:val="009A23FC"/>
    <w:rsid w:val="009E1CEE"/>
    <w:rsid w:val="009E6CF4"/>
    <w:rsid w:val="00A122F9"/>
    <w:rsid w:val="00A237E4"/>
    <w:rsid w:val="00A31905"/>
    <w:rsid w:val="00A55139"/>
    <w:rsid w:val="00A56F6C"/>
    <w:rsid w:val="00A8677E"/>
    <w:rsid w:val="00A93F2C"/>
    <w:rsid w:val="00AF0EC6"/>
    <w:rsid w:val="00B12227"/>
    <w:rsid w:val="00BD1690"/>
    <w:rsid w:val="00BE0199"/>
    <w:rsid w:val="00C5283A"/>
    <w:rsid w:val="00C6020B"/>
    <w:rsid w:val="00C66230"/>
    <w:rsid w:val="00C67317"/>
    <w:rsid w:val="00C67D16"/>
    <w:rsid w:val="00C77EA3"/>
    <w:rsid w:val="00CB551A"/>
    <w:rsid w:val="00CC38BA"/>
    <w:rsid w:val="00CC7235"/>
    <w:rsid w:val="00CE3697"/>
    <w:rsid w:val="00D27CFD"/>
    <w:rsid w:val="00D33B64"/>
    <w:rsid w:val="00D5434D"/>
    <w:rsid w:val="00D754B6"/>
    <w:rsid w:val="00D86EA1"/>
    <w:rsid w:val="00D86EA7"/>
    <w:rsid w:val="00DC30F8"/>
    <w:rsid w:val="00DE7AB5"/>
    <w:rsid w:val="00E8522D"/>
    <w:rsid w:val="00EB744D"/>
    <w:rsid w:val="00EC0B32"/>
    <w:rsid w:val="00EE3FF7"/>
    <w:rsid w:val="00EF611D"/>
    <w:rsid w:val="00F26AE6"/>
    <w:rsid w:val="00F36005"/>
    <w:rsid w:val="00F367D3"/>
    <w:rsid w:val="00F41BE8"/>
    <w:rsid w:val="00F57BAB"/>
    <w:rsid w:val="00F57FE3"/>
    <w:rsid w:val="00F60E5E"/>
    <w:rsid w:val="00FA130E"/>
    <w:rsid w:val="00FC3B35"/>
    <w:rsid w:val="00FC594F"/>
    <w:rsid w:val="00FC5E71"/>
    <w:rsid w:val="00FC7735"/>
    <w:rsid w:val="00FD2F97"/>
    <w:rsid w:val="00FE0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1C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9E5"/>
  </w:style>
  <w:style w:type="paragraph" w:styleId="Heading3">
    <w:name w:val="heading 3"/>
    <w:basedOn w:val="Normal"/>
    <w:link w:val="Heading3Char"/>
    <w:uiPriority w:val="9"/>
    <w:unhideWhenUsed/>
    <w:qFormat/>
    <w:rsid w:val="00FE06DE"/>
    <w:pPr>
      <w:widowControl w:val="0"/>
      <w:autoSpaceDE w:val="0"/>
      <w:autoSpaceDN w:val="0"/>
      <w:spacing w:after="0" w:line="240" w:lineRule="auto"/>
      <w:ind w:left="127"/>
      <w:outlineLvl w:val="2"/>
    </w:pPr>
    <w:rPr>
      <w:rFonts w:ascii="Arial" w:eastAsia="Arial" w:hAnsi="Arial" w:cs="Arial"/>
      <w:b/>
      <w:bCs/>
      <w:sz w:val="24"/>
      <w:szCs w:val="24"/>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839E5"/>
    <w:pPr>
      <w:ind w:left="720"/>
      <w:contextualSpacing/>
    </w:pPr>
  </w:style>
  <w:style w:type="paragraph" w:styleId="BalloonText">
    <w:name w:val="Balloon Text"/>
    <w:basedOn w:val="Normal"/>
    <w:link w:val="BalloonTextChar"/>
    <w:uiPriority w:val="99"/>
    <w:semiHidden/>
    <w:unhideWhenUsed/>
    <w:rsid w:val="00083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9E5"/>
    <w:rPr>
      <w:rFonts w:ascii="Tahoma" w:hAnsi="Tahoma" w:cs="Tahoma"/>
      <w:sz w:val="16"/>
      <w:szCs w:val="16"/>
    </w:rPr>
  </w:style>
  <w:style w:type="character" w:styleId="Hyperlink">
    <w:name w:val="Hyperlink"/>
    <w:basedOn w:val="DefaultParagraphFont"/>
    <w:uiPriority w:val="99"/>
    <w:semiHidden/>
    <w:unhideWhenUsed/>
    <w:rsid w:val="003F56B0"/>
    <w:rPr>
      <w:color w:val="0000FF"/>
      <w:u w:val="single"/>
    </w:rPr>
  </w:style>
  <w:style w:type="character" w:customStyle="1" w:styleId="Heading3Char">
    <w:name w:val="Heading 3 Char"/>
    <w:basedOn w:val="DefaultParagraphFont"/>
    <w:link w:val="Heading3"/>
    <w:uiPriority w:val="9"/>
    <w:rsid w:val="00FE06DE"/>
    <w:rPr>
      <w:rFonts w:ascii="Arial" w:eastAsia="Arial" w:hAnsi="Arial" w:cs="Arial"/>
      <w:b/>
      <w:bCs/>
      <w:sz w:val="24"/>
      <w:szCs w:val="24"/>
      <w:lang w:eastAsia="en-GB" w:bidi="en-GB"/>
    </w:rPr>
  </w:style>
  <w:style w:type="paragraph" w:styleId="BodyText">
    <w:name w:val="Body Text"/>
    <w:basedOn w:val="Normal"/>
    <w:link w:val="BodyTextChar"/>
    <w:uiPriority w:val="1"/>
    <w:qFormat/>
    <w:rsid w:val="00FE06DE"/>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FE06DE"/>
    <w:rPr>
      <w:rFonts w:ascii="Arial" w:eastAsia="Arial" w:hAnsi="Arial" w:cs="Arial"/>
      <w:sz w:val="24"/>
      <w:szCs w:val="24"/>
      <w:lang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39E5"/>
  </w:style>
  <w:style w:type="paragraph" w:styleId="Heading3">
    <w:name w:val="heading 3"/>
    <w:basedOn w:val="Normal"/>
    <w:link w:val="Heading3Char"/>
    <w:uiPriority w:val="9"/>
    <w:unhideWhenUsed/>
    <w:qFormat/>
    <w:rsid w:val="00FE06DE"/>
    <w:pPr>
      <w:widowControl w:val="0"/>
      <w:autoSpaceDE w:val="0"/>
      <w:autoSpaceDN w:val="0"/>
      <w:spacing w:after="0" w:line="240" w:lineRule="auto"/>
      <w:ind w:left="127"/>
      <w:outlineLvl w:val="2"/>
    </w:pPr>
    <w:rPr>
      <w:rFonts w:ascii="Arial" w:eastAsia="Arial" w:hAnsi="Arial" w:cs="Arial"/>
      <w:b/>
      <w:bCs/>
      <w:sz w:val="24"/>
      <w:szCs w:val="24"/>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839E5"/>
    <w:pPr>
      <w:ind w:left="720"/>
      <w:contextualSpacing/>
    </w:pPr>
  </w:style>
  <w:style w:type="paragraph" w:styleId="BalloonText">
    <w:name w:val="Balloon Text"/>
    <w:basedOn w:val="Normal"/>
    <w:link w:val="BalloonTextChar"/>
    <w:uiPriority w:val="99"/>
    <w:semiHidden/>
    <w:unhideWhenUsed/>
    <w:rsid w:val="000839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9E5"/>
    <w:rPr>
      <w:rFonts w:ascii="Tahoma" w:hAnsi="Tahoma" w:cs="Tahoma"/>
      <w:sz w:val="16"/>
      <w:szCs w:val="16"/>
    </w:rPr>
  </w:style>
  <w:style w:type="character" w:styleId="Hyperlink">
    <w:name w:val="Hyperlink"/>
    <w:basedOn w:val="DefaultParagraphFont"/>
    <w:uiPriority w:val="99"/>
    <w:semiHidden/>
    <w:unhideWhenUsed/>
    <w:rsid w:val="003F56B0"/>
    <w:rPr>
      <w:color w:val="0000FF"/>
      <w:u w:val="single"/>
    </w:rPr>
  </w:style>
  <w:style w:type="character" w:customStyle="1" w:styleId="Heading3Char">
    <w:name w:val="Heading 3 Char"/>
    <w:basedOn w:val="DefaultParagraphFont"/>
    <w:link w:val="Heading3"/>
    <w:uiPriority w:val="9"/>
    <w:rsid w:val="00FE06DE"/>
    <w:rPr>
      <w:rFonts w:ascii="Arial" w:eastAsia="Arial" w:hAnsi="Arial" w:cs="Arial"/>
      <w:b/>
      <w:bCs/>
      <w:sz w:val="24"/>
      <w:szCs w:val="24"/>
      <w:lang w:eastAsia="en-GB" w:bidi="en-GB"/>
    </w:rPr>
  </w:style>
  <w:style w:type="paragraph" w:styleId="BodyText">
    <w:name w:val="Body Text"/>
    <w:basedOn w:val="Normal"/>
    <w:link w:val="BodyTextChar"/>
    <w:uiPriority w:val="1"/>
    <w:qFormat/>
    <w:rsid w:val="00FE06DE"/>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FE06DE"/>
    <w:rPr>
      <w:rFonts w:ascii="Arial" w:eastAsia="Arial" w:hAnsi="Arial" w:cs="Arial"/>
      <w:sz w:val="24"/>
      <w:szCs w:val="24"/>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230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A3DD3-ABF3-4FAE-A2B1-0D88281D0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1723</Words>
  <Characters>9825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Tchighianoff</cp:lastModifiedBy>
  <cp:revision>6</cp:revision>
  <cp:lastPrinted>2024-02-09T15:51:00Z</cp:lastPrinted>
  <dcterms:created xsi:type="dcterms:W3CDTF">2024-02-09T15:24:00Z</dcterms:created>
  <dcterms:modified xsi:type="dcterms:W3CDTF">2024-02-09T15:53:00Z</dcterms:modified>
</cp:coreProperties>
</file>